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CA8F7" w14:textId="77777777" w:rsidR="0011402A" w:rsidRDefault="0011402A">
      <w:pPr>
        <w:spacing w:line="400" w:lineRule="exact"/>
      </w:pPr>
    </w:p>
    <w:p w14:paraId="73CAFCCB" w14:textId="77777777" w:rsidR="0011402A" w:rsidRDefault="0011402A">
      <w:pPr>
        <w:spacing w:line="400" w:lineRule="exact"/>
      </w:pPr>
    </w:p>
    <w:p w14:paraId="4D50FBB2" w14:textId="77777777" w:rsidR="0011402A" w:rsidRDefault="0011402A">
      <w:pPr>
        <w:spacing w:line="400" w:lineRule="exact"/>
      </w:pPr>
    </w:p>
    <w:p w14:paraId="36D4B08F" w14:textId="77777777" w:rsidR="0011402A" w:rsidRDefault="0011402A">
      <w:pPr>
        <w:spacing w:line="400" w:lineRule="exact"/>
      </w:pPr>
    </w:p>
    <w:p w14:paraId="18863013" w14:textId="77777777" w:rsidR="0011402A" w:rsidRDefault="0011402A"/>
    <w:p w14:paraId="6EEEFF5F" w14:textId="77777777" w:rsidR="0011402A" w:rsidRDefault="00C84864">
      <w:pPr>
        <w:spacing w:line="500" w:lineRule="exact"/>
        <w:jc w:val="center"/>
        <w:rPr>
          <w:rFonts w:ascii="仿宋_GB2312" w:eastAsia="仿宋_GB2312"/>
          <w:b/>
          <w:bCs/>
          <w:color w:val="FF0000"/>
          <w:spacing w:val="-40"/>
          <w:sz w:val="32"/>
          <w:szCs w:val="32"/>
          <w:lang w:val="en-GB"/>
        </w:rPr>
      </w:pPr>
      <w:r>
        <w:pict w14:anchorId="432580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61C7E1BC" w14:textId="77777777" w:rsidR="0011402A" w:rsidRDefault="0011402A">
      <w:pPr>
        <w:spacing w:line="500" w:lineRule="exact"/>
        <w:jc w:val="center"/>
        <w:rPr>
          <w:rFonts w:ascii="仿宋_GB2312" w:eastAsia="仿宋_GB2312"/>
          <w:b/>
          <w:bCs/>
          <w:color w:val="FF0000"/>
          <w:spacing w:val="-40"/>
          <w:sz w:val="32"/>
          <w:szCs w:val="32"/>
          <w:lang w:val="en-GB"/>
        </w:rPr>
      </w:pPr>
    </w:p>
    <w:p w14:paraId="4C2BDDCF" w14:textId="76F8FFB2" w:rsidR="0011402A" w:rsidRDefault="001616A2">
      <w:pPr>
        <w:spacing w:line="560" w:lineRule="exact"/>
        <w:ind w:firstLineChars="50" w:firstLine="160"/>
        <w:jc w:val="center"/>
        <w:rPr>
          <w:rFonts w:ascii="楷体_GB2312" w:eastAsia="楷体_GB2312"/>
          <w:sz w:val="32"/>
          <w:szCs w:val="32"/>
        </w:rPr>
      </w:pPr>
      <w:bookmarkStart w:id="0" w:name="OLE_LINK4"/>
      <w:bookmarkStart w:id="1" w:name="OLE_LINK5"/>
      <w:proofErr w:type="gramStart"/>
      <w:r>
        <w:rPr>
          <w:rFonts w:ascii="仿宋_GB2312" w:eastAsia="仿宋_GB2312" w:hint="eastAsia"/>
          <w:sz w:val="32"/>
          <w:szCs w:val="32"/>
        </w:rPr>
        <w:t>福墨职院</w:t>
      </w:r>
      <w:r w:rsidR="005873D3">
        <w:rPr>
          <w:rFonts w:ascii="仿宋_GB2312" w:eastAsia="仿宋_GB2312" w:hint="eastAsia"/>
          <w:sz w:val="32"/>
          <w:szCs w:val="32"/>
        </w:rPr>
        <w:t>实</w:t>
      </w:r>
      <w:proofErr w:type="gramEnd"/>
      <w:r w:rsidR="005873D3">
        <w:rPr>
          <w:rFonts w:ascii="仿宋_GB2312" w:eastAsia="仿宋_GB2312" w:hint="eastAsia"/>
          <w:sz w:val="32"/>
          <w:szCs w:val="32"/>
        </w:rPr>
        <w:t>训</w:t>
      </w:r>
      <w:bookmarkEnd w:id="0"/>
      <w:bookmarkEnd w:id="1"/>
      <w:r>
        <w:rPr>
          <w:rFonts w:ascii="仿宋_GB2312" w:eastAsia="仿宋_GB2312" w:hint="eastAsia"/>
          <w:sz w:val="32"/>
          <w:szCs w:val="32"/>
        </w:rPr>
        <w:t>〔</w:t>
      </w:r>
      <w:r w:rsidR="00934BB6">
        <w:rPr>
          <w:rFonts w:ascii="仿宋_GB2312" w:eastAsia="仿宋_GB2312" w:hint="eastAsia"/>
          <w:sz w:val="32"/>
          <w:szCs w:val="32"/>
        </w:rPr>
        <w:t>2022</w:t>
      </w:r>
      <w:r>
        <w:rPr>
          <w:rFonts w:ascii="仿宋_GB2312" w:eastAsia="仿宋_GB2312" w:hint="eastAsia"/>
          <w:sz w:val="32"/>
          <w:szCs w:val="32"/>
        </w:rPr>
        <w:t>〕</w:t>
      </w:r>
      <w:r w:rsidR="00B42069">
        <w:rPr>
          <w:rFonts w:ascii="仿宋_GB2312" w:eastAsia="仿宋_GB2312" w:hint="eastAsia"/>
          <w:sz w:val="32"/>
          <w:szCs w:val="32"/>
        </w:rPr>
        <w:t>4</w:t>
      </w:r>
      <w:r>
        <w:rPr>
          <w:rFonts w:ascii="仿宋_GB2312" w:eastAsia="仿宋_GB2312" w:hint="eastAsia"/>
          <w:sz w:val="32"/>
          <w:szCs w:val="32"/>
        </w:rPr>
        <w:t>号</w:t>
      </w:r>
    </w:p>
    <w:p w14:paraId="49E93959" w14:textId="77777777" w:rsidR="0011402A" w:rsidRDefault="00C84864">
      <w:pPr>
        <w:pStyle w:val="ad"/>
        <w:pBdr>
          <w:bottom w:val="none" w:sz="0" w:space="0" w:color="auto"/>
        </w:pBdr>
        <w:tabs>
          <w:tab w:val="left" w:pos="420"/>
        </w:tabs>
        <w:snapToGrid/>
        <w:jc w:val="both"/>
        <w:rPr>
          <w:rFonts w:ascii="仿宋_GB2312" w:eastAsia="仿宋_GB2312"/>
          <w:sz w:val="32"/>
          <w:szCs w:val="32"/>
        </w:rPr>
      </w:pPr>
      <w:r>
        <w:rPr>
          <w:noProof/>
        </w:rPr>
        <w:pict w14:anchorId="10ACA61F">
          <v:line id="Line 2" o:spid="_x0000_s1028"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1349DB6F" w14:textId="77777777" w:rsidR="0011402A" w:rsidRPr="00AE35A7" w:rsidRDefault="0011402A">
      <w:pPr>
        <w:rPr>
          <w:rFonts w:ascii="黑体" w:eastAsia="黑体"/>
          <w:b/>
          <w:sz w:val="44"/>
          <w:szCs w:val="44"/>
        </w:rPr>
      </w:pPr>
    </w:p>
    <w:p w14:paraId="611D32A2" w14:textId="0257CA93" w:rsidR="0011402A" w:rsidRPr="00731639" w:rsidRDefault="00CC33FD" w:rsidP="00934BB6">
      <w:pPr>
        <w:spacing w:line="7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实验实训中心关于印发</w:t>
      </w:r>
      <w:r w:rsidR="001616A2" w:rsidRPr="00731639">
        <w:rPr>
          <w:rFonts w:ascii="方正小标宋简体" w:eastAsia="方正小标宋简体" w:hAnsi="宋体" w:hint="eastAsia"/>
          <w:sz w:val="44"/>
          <w:szCs w:val="44"/>
        </w:rPr>
        <w:t>《</w:t>
      </w:r>
      <w:bookmarkStart w:id="2" w:name="_Hlk221262337"/>
      <w:r w:rsidR="00B9356F" w:rsidRPr="00B9356F">
        <w:rPr>
          <w:rFonts w:ascii="方正小标宋简体" w:eastAsia="方正小标宋简体" w:hAnsi="宋体" w:hint="eastAsia"/>
          <w:sz w:val="44"/>
          <w:szCs w:val="44"/>
        </w:rPr>
        <w:t>福州墨尔本理工职业学院</w:t>
      </w:r>
      <w:r w:rsidR="002F546B" w:rsidRPr="002F546B">
        <w:rPr>
          <w:rFonts w:ascii="方正小标宋简体" w:eastAsia="方正小标宋简体" w:hAnsi="宋体" w:hint="eastAsia"/>
          <w:sz w:val="44"/>
          <w:szCs w:val="44"/>
        </w:rPr>
        <w:t>实验实训室</w:t>
      </w:r>
      <w:r w:rsidR="00B42069" w:rsidRPr="00B42069">
        <w:rPr>
          <w:rFonts w:ascii="方正小标宋简体" w:eastAsia="方正小标宋简体" w:hAnsi="宋体" w:hint="eastAsia"/>
          <w:sz w:val="44"/>
          <w:szCs w:val="44"/>
        </w:rPr>
        <w:t>开放管理条例</w:t>
      </w:r>
      <w:bookmarkEnd w:id="2"/>
      <w:r w:rsidR="001616A2" w:rsidRPr="00731639">
        <w:rPr>
          <w:rFonts w:ascii="方正小标宋简体" w:eastAsia="方正小标宋简体" w:hAnsi="宋体" w:hint="eastAsia"/>
          <w:sz w:val="44"/>
          <w:szCs w:val="44"/>
        </w:rPr>
        <w:t>》的通知</w:t>
      </w:r>
    </w:p>
    <w:p w14:paraId="382C5B1A" w14:textId="77777777" w:rsidR="0011402A" w:rsidRDefault="0011402A">
      <w:pPr>
        <w:jc w:val="center"/>
        <w:rPr>
          <w:rFonts w:ascii="仿宋_GB2312" w:eastAsia="仿宋_GB2312"/>
          <w:sz w:val="36"/>
          <w:szCs w:val="36"/>
        </w:rPr>
      </w:pPr>
    </w:p>
    <w:p w14:paraId="18AFBDA7" w14:textId="77777777" w:rsidR="0011402A" w:rsidRDefault="001616A2" w:rsidP="00D75C44">
      <w:pPr>
        <w:spacing w:line="520" w:lineRule="exact"/>
        <w:rPr>
          <w:rFonts w:ascii="仿宋_GB2312" w:eastAsia="仿宋_GB2312" w:hAnsi="仿宋_GB2312" w:cs="仿宋_GB2312"/>
          <w:sz w:val="32"/>
          <w:szCs w:val="32"/>
        </w:rPr>
      </w:pPr>
      <w:r>
        <w:rPr>
          <w:rFonts w:ascii="仿宋_GB2312" w:eastAsia="仿宋_GB2312" w:hAnsi="仿宋" w:cs="宋体" w:hint="eastAsia"/>
          <w:kern w:val="0"/>
          <w:sz w:val="32"/>
          <w:szCs w:val="32"/>
        </w:rPr>
        <w:t>各处（部、室）、各系（中心）</w:t>
      </w:r>
      <w:r>
        <w:rPr>
          <w:rFonts w:ascii="仿宋_GB2312" w:eastAsia="仿宋_GB2312" w:hAnsi="仿宋_GB2312" w:cs="仿宋_GB2312" w:hint="eastAsia"/>
          <w:sz w:val="32"/>
          <w:szCs w:val="32"/>
        </w:rPr>
        <w:t>：</w:t>
      </w:r>
    </w:p>
    <w:p w14:paraId="2F2F45D2" w14:textId="381027BD" w:rsidR="002F546B" w:rsidRPr="002F546B" w:rsidRDefault="002F546B" w:rsidP="00D13403">
      <w:pPr>
        <w:spacing w:line="520" w:lineRule="exact"/>
        <w:ind w:firstLineChars="200" w:firstLine="640"/>
        <w:rPr>
          <w:rFonts w:ascii="仿宋_GB2312" w:eastAsia="仿宋_GB2312"/>
          <w:sz w:val="32"/>
          <w:szCs w:val="32"/>
        </w:rPr>
      </w:pPr>
      <w:r w:rsidRPr="002F546B">
        <w:rPr>
          <w:rFonts w:ascii="仿宋_GB2312" w:eastAsia="仿宋_GB2312" w:hint="eastAsia"/>
          <w:sz w:val="32"/>
          <w:szCs w:val="32"/>
        </w:rPr>
        <w:t>为了确保</w:t>
      </w:r>
      <w:r w:rsidR="00B42069" w:rsidRPr="00B42069">
        <w:rPr>
          <w:rFonts w:ascii="仿宋_GB2312" w:eastAsia="仿宋_GB2312" w:hint="eastAsia"/>
          <w:sz w:val="32"/>
          <w:szCs w:val="32"/>
        </w:rPr>
        <w:t>安全、高效、有序地开放实训室资源</w:t>
      </w:r>
      <w:r w:rsidR="00B42069">
        <w:rPr>
          <w:rFonts w:ascii="仿宋_GB2312" w:eastAsia="仿宋_GB2312" w:hint="eastAsia"/>
          <w:sz w:val="32"/>
          <w:szCs w:val="32"/>
        </w:rPr>
        <w:t>，同时</w:t>
      </w:r>
      <w:r w:rsidR="00B42069" w:rsidRPr="00B42069">
        <w:rPr>
          <w:rFonts w:ascii="仿宋_GB2312" w:eastAsia="仿宋_GB2312" w:hint="eastAsia"/>
          <w:sz w:val="32"/>
          <w:szCs w:val="32"/>
        </w:rPr>
        <w:t>提升设备利用率</w:t>
      </w:r>
      <w:r w:rsidR="00B42069">
        <w:rPr>
          <w:rFonts w:ascii="仿宋_GB2312" w:eastAsia="仿宋_GB2312" w:hint="eastAsia"/>
          <w:sz w:val="32"/>
          <w:szCs w:val="32"/>
        </w:rPr>
        <w:t>，</w:t>
      </w:r>
      <w:r w:rsidR="00B42069" w:rsidRPr="00B42069">
        <w:rPr>
          <w:rFonts w:ascii="仿宋_GB2312" w:eastAsia="仿宋_GB2312" w:hint="eastAsia"/>
          <w:sz w:val="32"/>
          <w:szCs w:val="32"/>
        </w:rPr>
        <w:t>又要严防安全风险与意识形态问题，同时规范学生行为，维护学习环境，并通过专职管理员制度明确责任，最终服务于立德树人根本目标。</w:t>
      </w:r>
      <w:r w:rsidRPr="002F546B">
        <w:rPr>
          <w:rFonts w:ascii="仿宋_GB2312" w:eastAsia="仿宋_GB2312" w:hint="eastAsia"/>
          <w:sz w:val="32"/>
          <w:szCs w:val="32"/>
        </w:rPr>
        <w:t>现制定</w:t>
      </w:r>
      <w:r w:rsidR="00291F68">
        <w:rPr>
          <w:rFonts w:ascii="仿宋_GB2312" w:eastAsia="仿宋_GB2312" w:hint="eastAsia"/>
          <w:sz w:val="32"/>
          <w:szCs w:val="32"/>
        </w:rPr>
        <w:t>福州墨尔本理工职业学院</w:t>
      </w:r>
      <w:r w:rsidRPr="002F546B">
        <w:rPr>
          <w:rFonts w:ascii="仿宋_GB2312" w:eastAsia="仿宋_GB2312" w:hint="eastAsia"/>
          <w:sz w:val="32"/>
          <w:szCs w:val="32"/>
        </w:rPr>
        <w:t>实验实训室</w:t>
      </w:r>
      <w:r w:rsidR="0010219A" w:rsidRPr="00B42069">
        <w:rPr>
          <w:rFonts w:ascii="仿宋_GB2312" w:eastAsia="仿宋_GB2312" w:hint="eastAsia"/>
          <w:sz w:val="32"/>
          <w:szCs w:val="32"/>
        </w:rPr>
        <w:t>开放</w:t>
      </w:r>
      <w:r w:rsidR="0079170F">
        <w:rPr>
          <w:rFonts w:ascii="仿宋_GB2312" w:eastAsia="仿宋_GB2312" w:hint="eastAsia"/>
          <w:sz w:val="32"/>
          <w:szCs w:val="32"/>
        </w:rPr>
        <w:t>管理</w:t>
      </w:r>
      <w:r w:rsidR="0010219A" w:rsidRPr="00B42069">
        <w:rPr>
          <w:rFonts w:ascii="仿宋_GB2312" w:eastAsia="仿宋_GB2312" w:hint="eastAsia"/>
          <w:sz w:val="32"/>
          <w:szCs w:val="32"/>
        </w:rPr>
        <w:t>条例</w:t>
      </w:r>
      <w:r w:rsidRPr="002F546B">
        <w:rPr>
          <w:rFonts w:ascii="仿宋_GB2312" w:eastAsia="仿宋_GB2312" w:hint="eastAsia"/>
          <w:sz w:val="32"/>
          <w:szCs w:val="32"/>
        </w:rPr>
        <w:t>如下：</w:t>
      </w:r>
    </w:p>
    <w:p w14:paraId="37909577" w14:textId="185DAF2E" w:rsidR="0011402A" w:rsidRDefault="001616A2" w:rsidP="00D13403">
      <w:pPr>
        <w:spacing w:line="520" w:lineRule="exact"/>
        <w:ind w:leftChars="285" w:left="1558" w:hangingChars="300" w:hanging="960"/>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w:t>
      </w:r>
      <w:r w:rsidR="00291F68">
        <w:rPr>
          <w:rFonts w:ascii="仿宋_GB2312" w:eastAsia="仿宋_GB2312" w:hint="eastAsia"/>
          <w:sz w:val="32"/>
          <w:szCs w:val="32"/>
        </w:rPr>
        <w:t>福州墨尔本理工职业学院</w:t>
      </w:r>
      <w:r w:rsidR="002F546B" w:rsidRPr="002F546B">
        <w:rPr>
          <w:rFonts w:ascii="仿宋_GB2312" w:eastAsia="仿宋_GB2312" w:hint="eastAsia"/>
          <w:sz w:val="32"/>
          <w:szCs w:val="32"/>
        </w:rPr>
        <w:t>实验实训室</w:t>
      </w:r>
      <w:r w:rsidR="00B42069" w:rsidRPr="00B42069">
        <w:rPr>
          <w:rFonts w:ascii="仿宋_GB2312" w:eastAsia="仿宋_GB2312" w:hint="eastAsia"/>
          <w:sz w:val="32"/>
          <w:szCs w:val="32"/>
        </w:rPr>
        <w:t>开放</w:t>
      </w:r>
      <w:r w:rsidR="00F34127" w:rsidRPr="00F34127">
        <w:rPr>
          <w:rFonts w:ascii="仿宋_GB2312" w:eastAsia="仿宋_GB2312" w:hint="eastAsia"/>
          <w:sz w:val="32"/>
          <w:szCs w:val="32"/>
        </w:rPr>
        <w:t>管理</w:t>
      </w:r>
      <w:r w:rsidR="00B42069" w:rsidRPr="00B42069">
        <w:rPr>
          <w:rFonts w:ascii="仿宋_GB2312" w:eastAsia="仿宋_GB2312" w:hint="eastAsia"/>
          <w:sz w:val="32"/>
          <w:szCs w:val="32"/>
        </w:rPr>
        <w:t>条例</w:t>
      </w:r>
    </w:p>
    <w:p w14:paraId="40C2BE03" w14:textId="77777777" w:rsidR="0011402A" w:rsidRDefault="001616A2">
      <w:pPr>
        <w:spacing w:line="400" w:lineRule="exact"/>
        <w:rPr>
          <w:rFonts w:ascii="仿宋_GB2312" w:eastAsia="仿宋_GB2312"/>
          <w:sz w:val="32"/>
          <w:szCs w:val="32"/>
        </w:rPr>
      </w:pPr>
      <w:r>
        <w:rPr>
          <w:rFonts w:ascii="仿宋_GB2312" w:eastAsia="仿宋_GB2312" w:hint="eastAsia"/>
          <w:sz w:val="32"/>
          <w:szCs w:val="32"/>
        </w:rPr>
        <w:t xml:space="preserve">  </w:t>
      </w:r>
    </w:p>
    <w:p w14:paraId="0A005362" w14:textId="77777777" w:rsidR="00D660A9" w:rsidRDefault="00D660A9">
      <w:pPr>
        <w:spacing w:line="400" w:lineRule="exact"/>
        <w:rPr>
          <w:rFonts w:ascii="仿宋_GB2312" w:eastAsia="仿宋_GB2312"/>
          <w:sz w:val="32"/>
          <w:szCs w:val="32"/>
        </w:rPr>
      </w:pPr>
    </w:p>
    <w:p w14:paraId="498B855B" w14:textId="77777777" w:rsidR="0011402A" w:rsidRDefault="006542BB" w:rsidP="00E86C07">
      <w:pPr>
        <w:spacing w:line="400" w:lineRule="exact"/>
        <w:ind w:right="375"/>
        <w:jc w:val="right"/>
        <w:rPr>
          <w:rFonts w:ascii="仿宋_GB2312" w:eastAsia="仿宋_GB2312"/>
          <w:sz w:val="32"/>
          <w:szCs w:val="32"/>
        </w:rPr>
      </w:pPr>
      <w:r>
        <w:rPr>
          <w:rFonts w:ascii="仿宋_GB2312" w:eastAsia="仿宋_GB2312" w:hint="eastAsia"/>
          <w:sz w:val="32"/>
          <w:szCs w:val="32"/>
        </w:rPr>
        <w:lastRenderedPageBreak/>
        <w:t>实验实训中心</w:t>
      </w:r>
    </w:p>
    <w:p w14:paraId="0887DB17" w14:textId="6BC58E26" w:rsidR="0011402A" w:rsidRDefault="00E86C07" w:rsidP="00E86C07">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B42069">
        <w:rPr>
          <w:rFonts w:ascii="仿宋_GB2312" w:eastAsia="仿宋_GB2312" w:hint="eastAsia"/>
          <w:sz w:val="32"/>
          <w:szCs w:val="32"/>
        </w:rPr>
        <w:t>2022年5</w:t>
      </w:r>
      <w:r w:rsidR="001616A2">
        <w:rPr>
          <w:rFonts w:ascii="仿宋_GB2312" w:eastAsia="仿宋_GB2312" w:hint="eastAsia"/>
          <w:sz w:val="32"/>
          <w:szCs w:val="32"/>
        </w:rPr>
        <w:t>月</w:t>
      </w:r>
      <w:r w:rsidR="00B42069">
        <w:rPr>
          <w:rFonts w:ascii="仿宋_GB2312" w:eastAsia="仿宋_GB2312" w:hint="eastAsia"/>
          <w:sz w:val="32"/>
          <w:szCs w:val="32"/>
        </w:rPr>
        <w:t>20</w:t>
      </w:r>
      <w:r w:rsidR="001616A2">
        <w:rPr>
          <w:rFonts w:ascii="仿宋_GB2312" w:eastAsia="仿宋_GB2312" w:hint="eastAsia"/>
          <w:sz w:val="32"/>
          <w:szCs w:val="32"/>
        </w:rPr>
        <w:t>日</w:t>
      </w:r>
    </w:p>
    <w:p w14:paraId="5EECAB77" w14:textId="77777777" w:rsidR="0011402A" w:rsidRDefault="0011402A">
      <w:pPr>
        <w:spacing w:line="440" w:lineRule="exact"/>
        <w:ind w:right="480" w:firstLineChars="1650" w:firstLine="5280"/>
        <w:jc w:val="right"/>
        <w:rPr>
          <w:rFonts w:ascii="仿宋_GB2312" w:eastAsia="仿宋_GB2312"/>
          <w:sz w:val="32"/>
          <w:szCs w:val="32"/>
        </w:rPr>
      </w:pPr>
    </w:p>
    <w:p w14:paraId="387AD138" w14:textId="77777777" w:rsidR="0011402A" w:rsidRDefault="0011402A">
      <w:pPr>
        <w:widowControl/>
        <w:jc w:val="left"/>
      </w:pPr>
    </w:p>
    <w:p w14:paraId="5AB914C7" w14:textId="77777777" w:rsidR="0011402A" w:rsidRDefault="0011402A">
      <w:pPr>
        <w:widowControl/>
        <w:jc w:val="left"/>
      </w:pPr>
    </w:p>
    <w:p w14:paraId="095F026B" w14:textId="77777777" w:rsidR="0011402A" w:rsidRDefault="0011402A">
      <w:pPr>
        <w:widowControl/>
        <w:jc w:val="left"/>
      </w:pPr>
    </w:p>
    <w:p w14:paraId="1CEC7A78" w14:textId="77777777" w:rsidR="0011402A" w:rsidRDefault="0011402A">
      <w:pPr>
        <w:widowControl/>
        <w:jc w:val="left"/>
      </w:pPr>
    </w:p>
    <w:p w14:paraId="37231EE4" w14:textId="77777777" w:rsidR="0011402A" w:rsidRDefault="0011402A">
      <w:pPr>
        <w:widowControl/>
        <w:jc w:val="left"/>
      </w:pPr>
    </w:p>
    <w:p w14:paraId="5964EDBD" w14:textId="77777777" w:rsidR="0011402A" w:rsidRDefault="0011402A">
      <w:pPr>
        <w:widowControl/>
        <w:jc w:val="left"/>
      </w:pPr>
    </w:p>
    <w:p w14:paraId="10014E7E" w14:textId="77777777" w:rsidR="0011402A" w:rsidRDefault="0011402A">
      <w:pPr>
        <w:widowControl/>
        <w:jc w:val="left"/>
      </w:pPr>
    </w:p>
    <w:p w14:paraId="1D2D01A8" w14:textId="77777777" w:rsidR="0011402A" w:rsidRDefault="0011402A">
      <w:pPr>
        <w:widowControl/>
        <w:jc w:val="left"/>
      </w:pPr>
    </w:p>
    <w:p w14:paraId="62A54140" w14:textId="77777777" w:rsidR="0011402A" w:rsidRDefault="0011402A">
      <w:pPr>
        <w:widowControl/>
        <w:jc w:val="left"/>
      </w:pPr>
    </w:p>
    <w:p w14:paraId="78C52F6E" w14:textId="77777777" w:rsidR="0011402A" w:rsidRDefault="0011402A">
      <w:pPr>
        <w:widowControl/>
        <w:jc w:val="left"/>
      </w:pPr>
    </w:p>
    <w:p w14:paraId="3FB9807A" w14:textId="77777777" w:rsidR="0011402A" w:rsidRDefault="0011402A">
      <w:pPr>
        <w:widowControl/>
        <w:jc w:val="left"/>
      </w:pPr>
    </w:p>
    <w:p w14:paraId="4A82A95A" w14:textId="77777777" w:rsidR="0011402A" w:rsidRDefault="0011402A">
      <w:pPr>
        <w:widowControl/>
        <w:jc w:val="left"/>
      </w:pPr>
    </w:p>
    <w:p w14:paraId="11A7C427" w14:textId="77777777" w:rsidR="0011402A" w:rsidRDefault="0011402A">
      <w:pPr>
        <w:widowControl/>
        <w:jc w:val="left"/>
      </w:pPr>
    </w:p>
    <w:p w14:paraId="6C1CD991" w14:textId="77777777" w:rsidR="0011402A" w:rsidRDefault="0011402A">
      <w:pPr>
        <w:widowControl/>
        <w:jc w:val="left"/>
      </w:pPr>
    </w:p>
    <w:p w14:paraId="29D381DE" w14:textId="77777777" w:rsidR="0011402A" w:rsidRDefault="0011402A">
      <w:pPr>
        <w:widowControl/>
        <w:jc w:val="left"/>
      </w:pPr>
    </w:p>
    <w:p w14:paraId="3229F498" w14:textId="77777777" w:rsidR="0011402A" w:rsidRDefault="0011402A">
      <w:pPr>
        <w:widowControl/>
        <w:jc w:val="left"/>
      </w:pPr>
    </w:p>
    <w:p w14:paraId="0E9947FC" w14:textId="77777777" w:rsidR="0011402A" w:rsidRDefault="0011402A">
      <w:pPr>
        <w:widowControl/>
        <w:jc w:val="left"/>
      </w:pPr>
    </w:p>
    <w:p w14:paraId="296B3D14" w14:textId="77777777" w:rsidR="0011402A" w:rsidRDefault="0011402A">
      <w:pPr>
        <w:widowControl/>
        <w:jc w:val="left"/>
      </w:pPr>
    </w:p>
    <w:p w14:paraId="1212FA64" w14:textId="77777777" w:rsidR="0011402A" w:rsidRDefault="0011402A">
      <w:pPr>
        <w:widowControl/>
        <w:jc w:val="left"/>
      </w:pPr>
    </w:p>
    <w:p w14:paraId="7D1C84CC" w14:textId="77777777" w:rsidR="0011402A" w:rsidRDefault="0011402A">
      <w:pPr>
        <w:widowControl/>
        <w:jc w:val="left"/>
      </w:pPr>
    </w:p>
    <w:p w14:paraId="4A1F8856" w14:textId="77777777" w:rsidR="0011402A" w:rsidRDefault="0011402A">
      <w:pPr>
        <w:widowControl/>
        <w:jc w:val="left"/>
      </w:pPr>
    </w:p>
    <w:p w14:paraId="36BE1965" w14:textId="77777777" w:rsidR="0011402A" w:rsidRDefault="0011402A">
      <w:pPr>
        <w:widowControl/>
        <w:jc w:val="left"/>
      </w:pPr>
    </w:p>
    <w:p w14:paraId="35E0FC7A" w14:textId="77777777" w:rsidR="0011402A" w:rsidRDefault="0011402A">
      <w:pPr>
        <w:widowControl/>
        <w:jc w:val="left"/>
      </w:pPr>
    </w:p>
    <w:p w14:paraId="1342A46C" w14:textId="77777777" w:rsidR="0011402A" w:rsidRDefault="0011402A">
      <w:pPr>
        <w:widowControl/>
        <w:jc w:val="left"/>
      </w:pPr>
    </w:p>
    <w:p w14:paraId="7EAA7D60" w14:textId="77777777" w:rsidR="0011402A" w:rsidRDefault="0011402A">
      <w:pPr>
        <w:widowControl/>
        <w:jc w:val="left"/>
      </w:pPr>
    </w:p>
    <w:p w14:paraId="6D98CA47" w14:textId="77777777" w:rsidR="0011402A" w:rsidRDefault="0011402A">
      <w:pPr>
        <w:widowControl/>
        <w:jc w:val="left"/>
      </w:pPr>
    </w:p>
    <w:p w14:paraId="1994F01E" w14:textId="77777777" w:rsidR="0011402A" w:rsidRDefault="0011402A">
      <w:pPr>
        <w:widowControl/>
        <w:jc w:val="left"/>
      </w:pPr>
    </w:p>
    <w:p w14:paraId="01CC7F27" w14:textId="77777777" w:rsidR="0011402A" w:rsidRDefault="0011402A">
      <w:pPr>
        <w:widowControl/>
        <w:jc w:val="left"/>
      </w:pPr>
    </w:p>
    <w:p w14:paraId="3215401D" w14:textId="77777777" w:rsidR="0090022E" w:rsidRDefault="0090022E">
      <w:pPr>
        <w:widowControl/>
        <w:jc w:val="left"/>
      </w:pPr>
    </w:p>
    <w:p w14:paraId="216A2700" w14:textId="77777777" w:rsidR="0090022E" w:rsidRDefault="0090022E">
      <w:pPr>
        <w:widowControl/>
        <w:jc w:val="left"/>
      </w:pPr>
    </w:p>
    <w:p w14:paraId="60DEABE9" w14:textId="77777777" w:rsidR="0090022E" w:rsidRDefault="0090022E">
      <w:pPr>
        <w:widowControl/>
        <w:jc w:val="left"/>
      </w:pPr>
    </w:p>
    <w:p w14:paraId="7D0AD698" w14:textId="77777777" w:rsidR="0090022E" w:rsidRDefault="0090022E">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532D8044" w14:textId="77777777">
        <w:tc>
          <w:tcPr>
            <w:tcW w:w="8843" w:type="dxa"/>
            <w:tcBorders>
              <w:left w:val="nil"/>
              <w:bottom w:val="single" w:sz="8" w:space="0" w:color="auto"/>
              <w:right w:val="nil"/>
            </w:tcBorders>
          </w:tcPr>
          <w:p w14:paraId="1D369CE3"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447AC510" w14:textId="77777777">
        <w:tc>
          <w:tcPr>
            <w:tcW w:w="8843" w:type="dxa"/>
            <w:tcBorders>
              <w:top w:val="single" w:sz="8" w:space="0" w:color="auto"/>
              <w:left w:val="nil"/>
              <w:right w:val="nil"/>
            </w:tcBorders>
          </w:tcPr>
          <w:p w14:paraId="139E8C58" w14:textId="1CFA974E" w:rsidR="0011402A" w:rsidRDefault="001616A2" w:rsidP="006542BB">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sidR="00D13403">
              <w:rPr>
                <w:rFonts w:ascii="仿宋_GB2312" w:eastAsia="仿宋_GB2312" w:hAnsi="Times New Roman" w:hint="eastAsia"/>
                <w:sz w:val="28"/>
                <w:szCs w:val="32"/>
              </w:rPr>
              <w:t>2022</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B42069">
              <w:rPr>
                <w:rFonts w:ascii="仿宋_GB2312" w:eastAsia="仿宋_GB2312" w:hAnsi="Times New Roman" w:hint="eastAsia"/>
                <w:sz w:val="28"/>
                <w:szCs w:val="32"/>
              </w:rPr>
              <w:t>5</w:t>
            </w:r>
            <w:r w:rsidR="00D13403">
              <w:rPr>
                <w:rFonts w:ascii="仿宋_GB2312" w:eastAsia="仿宋_GB2312" w:hAnsi="Times New Roman" w:hint="eastAsia"/>
                <w:sz w:val="28"/>
                <w:szCs w:val="32"/>
              </w:rPr>
              <w:t>月</w:t>
            </w:r>
            <w:r w:rsidR="00B42069">
              <w:rPr>
                <w:rFonts w:ascii="仿宋_GB2312" w:eastAsia="仿宋_GB2312" w:hAnsi="Times New Roman" w:hint="eastAsia"/>
                <w:sz w:val="28"/>
                <w:szCs w:val="32"/>
              </w:rPr>
              <w:t>20</w:t>
            </w:r>
            <w:r>
              <w:rPr>
                <w:rFonts w:ascii="仿宋_GB2312" w:eastAsia="仿宋_GB2312" w:hAnsi="Times New Roman" w:hint="eastAsia"/>
                <w:sz w:val="28"/>
                <w:szCs w:val="32"/>
              </w:rPr>
              <w:t>日印发</w:t>
            </w:r>
          </w:p>
        </w:tc>
      </w:tr>
    </w:tbl>
    <w:p w14:paraId="34E6E063" w14:textId="77777777" w:rsidR="00277611" w:rsidRPr="00943FE0" w:rsidRDefault="006542BB" w:rsidP="00943FE0">
      <w:pPr>
        <w:spacing w:line="700" w:lineRule="exact"/>
        <w:rPr>
          <w:rFonts w:ascii="黑体" w:eastAsia="黑体" w:hAnsi="黑体" w:cs="Arial"/>
          <w:sz w:val="32"/>
          <w:szCs w:val="32"/>
        </w:rPr>
      </w:pPr>
      <w:r>
        <w:rPr>
          <w:rFonts w:ascii="黑体" w:eastAsia="黑体" w:hAnsi="黑体" w:cs="Arial"/>
          <w:sz w:val="32"/>
          <w:szCs w:val="32"/>
        </w:rPr>
        <w:br w:type="page"/>
      </w:r>
      <w:r w:rsidR="00241B0F" w:rsidRPr="005250BE">
        <w:rPr>
          <w:rFonts w:ascii="黑体" w:eastAsia="黑体" w:hAnsi="黑体" w:cs="Arial"/>
          <w:sz w:val="32"/>
          <w:szCs w:val="32"/>
        </w:rPr>
        <w:t xml:space="preserve"> </w:t>
      </w:r>
      <w:r w:rsidR="005F3530">
        <w:rPr>
          <w:rFonts w:ascii="黑体" w:eastAsia="黑体" w:hAnsi="黑体" w:cs="Arial" w:hint="eastAsia"/>
          <w:sz w:val="32"/>
          <w:szCs w:val="32"/>
        </w:rPr>
        <w:t>附件</w:t>
      </w:r>
    </w:p>
    <w:p w14:paraId="00DAB38C" w14:textId="77777777" w:rsidR="00291F68" w:rsidRDefault="00291F68" w:rsidP="00B42069">
      <w:pPr>
        <w:spacing w:line="700" w:lineRule="exact"/>
        <w:jc w:val="center"/>
        <w:rPr>
          <w:rFonts w:ascii="方正小标宋简体" w:eastAsia="方正小标宋简体" w:hAnsi="宋体" w:cs="宋体"/>
          <w:bCs/>
          <w:kern w:val="0"/>
          <w:sz w:val="44"/>
          <w:szCs w:val="44"/>
        </w:rPr>
      </w:pPr>
      <w:r>
        <w:rPr>
          <w:rFonts w:ascii="方正小标宋简体" w:eastAsia="方正小标宋简体" w:hAnsi="宋体" w:cs="宋体" w:hint="eastAsia"/>
          <w:bCs/>
          <w:kern w:val="0"/>
          <w:sz w:val="44"/>
          <w:szCs w:val="44"/>
        </w:rPr>
        <w:t>福州墨尔本理工职业学院</w:t>
      </w:r>
      <w:r w:rsidR="00B42069">
        <w:rPr>
          <w:rFonts w:ascii="方正小标宋简体" w:eastAsia="方正小标宋简体" w:hAnsi="宋体" w:cs="宋体" w:hint="eastAsia"/>
          <w:bCs/>
          <w:kern w:val="0"/>
          <w:sz w:val="44"/>
          <w:szCs w:val="44"/>
        </w:rPr>
        <w:t>实验实训室</w:t>
      </w:r>
    </w:p>
    <w:p w14:paraId="374C3A40" w14:textId="35B1CB8D" w:rsidR="00B42069" w:rsidRPr="004529CF" w:rsidRDefault="00B42069" w:rsidP="00B42069">
      <w:pPr>
        <w:spacing w:line="700" w:lineRule="exact"/>
        <w:jc w:val="center"/>
        <w:rPr>
          <w:rFonts w:eastAsia="黑体"/>
          <w:b/>
          <w:bCs/>
          <w:color w:val="000000"/>
          <w:sz w:val="36"/>
          <w:szCs w:val="32"/>
        </w:rPr>
      </w:pPr>
      <w:bookmarkStart w:id="3" w:name="_GoBack"/>
      <w:bookmarkEnd w:id="3"/>
      <w:r w:rsidRPr="00A9401E">
        <w:rPr>
          <w:rFonts w:ascii="方正小标宋简体" w:eastAsia="方正小标宋简体" w:hAnsi="宋体" w:cs="宋体" w:hint="eastAsia"/>
          <w:bCs/>
          <w:kern w:val="0"/>
          <w:sz w:val="44"/>
          <w:szCs w:val="44"/>
        </w:rPr>
        <w:t>开放管理条例</w:t>
      </w:r>
    </w:p>
    <w:p w14:paraId="0263850B" w14:textId="77777777" w:rsidR="00B42069" w:rsidRDefault="00B42069" w:rsidP="00B42069">
      <w:pPr>
        <w:jc w:val="center"/>
        <w:rPr>
          <w:rFonts w:eastAsia="黑体"/>
          <w:b/>
          <w:bCs/>
          <w:color w:val="000000"/>
          <w:sz w:val="32"/>
          <w:szCs w:val="32"/>
        </w:rPr>
      </w:pPr>
    </w:p>
    <w:p w14:paraId="3EF397AA"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1、实验实训室是学校实验教学、科研和技术开发的重要基地，在完成学校教学计划的基础上向本校师生开放，要求所有进入实验实训室上机的人员务必遵守学校和现代教育技术中心有关实验实训室的管理规定，自觉维护实验实训室的正常秩序。  </w:t>
      </w:r>
    </w:p>
    <w:p w14:paraId="220E3618"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2、实验实训室必须成为提高学生政治思想素质和文化素质的阵地，严禁任何人利用计算机观看、传播、拷贝、制作淫秽、反动、迷信等不健康内容的网页、光盘及U盘等。如有违反此规定，一经发现，送交有关部门依法查处。</w:t>
      </w:r>
    </w:p>
    <w:p w14:paraId="163DFF54"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3、进实验实训室上机者除遵守第1、第2条规定外，还应遵守：</w:t>
      </w:r>
    </w:p>
    <w:p w14:paraId="6378ED5D"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（1）上机者不得私自接电源、拉线路，严禁乱动电闸和消防器材，实验实训室内严禁使用明火。</w:t>
      </w:r>
    </w:p>
    <w:p w14:paraId="3136FD4D"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（2）上机者不准使用有计算机病毒的U盘、软件，禁止利用实验实训室计算机制造、传播计算机病毒。</w:t>
      </w:r>
    </w:p>
    <w:p w14:paraId="25A037C2"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（3）上机者必须严格执行上网有关规定，遵守各级公安部门、我校有关部门发布的管理规定。</w:t>
      </w:r>
    </w:p>
    <w:p w14:paraId="0E87DD94"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（4）严禁在计算机上玩游戏。对违反规定者，视情节轻重分别予以劝阻、记名备案、勒令退场、通报等措施处置。 </w:t>
      </w:r>
    </w:p>
    <w:p w14:paraId="0D4C30EA"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（5）上机者必须遵守安全操作程序，不准破坏性操作，不准乱设口令和修改机内配置参数，不准删除系统文件。发现异常情况，及时向管理人员报告。 </w:t>
      </w:r>
    </w:p>
    <w:p w14:paraId="3EFD32B0"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（6）上机者必须严格执行保密规定，不得泄露高科技信息、档案文件等机密资料，不得泄露密码口令。凡需查用科技信息和档案资料者，必须经有关单位主管领导批准， 履行登记手续。</w:t>
      </w:r>
    </w:p>
    <w:p w14:paraId="128E4DD3"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（7）上机者必须爱护实验实训室设备，不得破坏、拆卸、搬移实验实训室设备。 </w:t>
      </w:r>
    </w:p>
    <w:p w14:paraId="784C60DB"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（8）上机者必须严格遵守实验实训室的规章制度，不得在实验实训室内喧哗、打闹和吸烟，不准在实验实训室内吃东西和乱吐乱丢杂物，违反者视情节轻重按章处理。</w:t>
      </w:r>
    </w:p>
    <w:p w14:paraId="252C9D28"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4、实验开放期间，每间实验实训室必须配备专职管理人员。实验管理人员职责为： </w:t>
      </w:r>
    </w:p>
    <w:p w14:paraId="3B95DB14"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 （1）在未接到学校有关部门通知前，有权拒绝参观、采访者进入实验实训室，以维持学校教学科研正常秩序。 </w:t>
      </w:r>
    </w:p>
    <w:p w14:paraId="7F02560B"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 （2）进行巡查，督促上机者严格遵守实验实训室有关规章制度。发现违反规章制度者，及时进行处理。 </w:t>
      </w:r>
    </w:p>
    <w:p w14:paraId="17ABE4A7"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（3）为避免影响学生正常的学习，对长时间上网的学生，管理人员有责任进行询问、检查、劝阻、制止。对多次劝阻无效的学生，管理人员可将其名单送交有关单位或上级管理部门处理。 </w:t>
      </w:r>
    </w:p>
    <w:p w14:paraId="386F8980"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（4）登记并处理计算机临时出现的故障，参与计算机软硬件系统的维护工作。</w:t>
      </w:r>
    </w:p>
    <w:p w14:paraId="29FABB22" w14:textId="77777777" w:rsidR="00B42069" w:rsidRPr="00FE5B47" w:rsidRDefault="00B42069" w:rsidP="00B42069">
      <w:pPr>
        <w:spacing w:line="520" w:lineRule="exact"/>
        <w:ind w:firstLineChars="200" w:firstLine="640"/>
        <w:rPr>
          <w:rFonts w:ascii="仿宋_GB2312" w:eastAsia="仿宋_GB2312" w:hAnsi="黑体"/>
          <w:sz w:val="32"/>
          <w:szCs w:val="32"/>
        </w:rPr>
      </w:pPr>
      <w:r w:rsidRPr="00FE5B47">
        <w:rPr>
          <w:rFonts w:ascii="仿宋_GB2312" w:eastAsia="仿宋_GB2312" w:hAnsi="黑体" w:hint="eastAsia"/>
          <w:sz w:val="32"/>
          <w:szCs w:val="32"/>
        </w:rPr>
        <w:t xml:space="preserve">（5）管理人员必须认真履行上述职责。对未履行职责的管理人员，学校将视情节轻重，采取扣减或扣除酬金、岗位津贴、工资直至解聘等办法处理。 </w:t>
      </w:r>
    </w:p>
    <w:p w14:paraId="12E9D3B5" w14:textId="77777777" w:rsidR="00B42069" w:rsidRPr="00FE5B47" w:rsidRDefault="00B42069" w:rsidP="00B42069">
      <w:pPr>
        <w:spacing w:line="520" w:lineRule="exact"/>
        <w:ind w:firstLineChars="200" w:firstLine="640"/>
        <w:rPr>
          <w:rFonts w:ascii="仿宋_GB2312" w:eastAsia="仿宋_GB2312"/>
          <w:sz w:val="22"/>
          <w:szCs w:val="24"/>
        </w:rPr>
      </w:pPr>
      <w:r w:rsidRPr="00FE5B47">
        <w:rPr>
          <w:rFonts w:ascii="仿宋_GB2312" w:eastAsia="仿宋_GB2312" w:hAnsi="黑体" w:hint="eastAsia"/>
          <w:sz w:val="32"/>
          <w:szCs w:val="32"/>
        </w:rPr>
        <w:t>5、本规定自公布之日起执行，由</w:t>
      </w:r>
      <w:r>
        <w:rPr>
          <w:rFonts w:ascii="仿宋_GB2312" w:eastAsia="仿宋_GB2312" w:hAnsi="黑体" w:hint="eastAsia"/>
          <w:sz w:val="32"/>
          <w:szCs w:val="32"/>
        </w:rPr>
        <w:t>实验实训</w:t>
      </w:r>
      <w:r w:rsidRPr="00FE5B47">
        <w:rPr>
          <w:rFonts w:ascii="仿宋_GB2312" w:eastAsia="仿宋_GB2312" w:hAnsi="黑体" w:hint="eastAsia"/>
          <w:sz w:val="32"/>
          <w:szCs w:val="32"/>
        </w:rPr>
        <w:t xml:space="preserve">中心负责解释。 </w:t>
      </w:r>
    </w:p>
    <w:p w14:paraId="49B5164E" w14:textId="27A0A5E0" w:rsidR="00277611" w:rsidRPr="00D13403" w:rsidRDefault="00277611" w:rsidP="00B42069">
      <w:pPr>
        <w:spacing w:line="700" w:lineRule="exact"/>
        <w:jc w:val="center"/>
        <w:rPr>
          <w:rFonts w:ascii="仿宋_GB2312" w:eastAsia="仿宋_GB2312"/>
          <w:sz w:val="32"/>
          <w:szCs w:val="32"/>
        </w:rPr>
      </w:pPr>
    </w:p>
    <w:sectPr w:rsidR="00277611" w:rsidRPr="00D13403" w:rsidSect="00D13403">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64B30" w14:textId="77777777" w:rsidR="00C84864" w:rsidRDefault="00C84864">
      <w:r>
        <w:separator/>
      </w:r>
    </w:p>
  </w:endnote>
  <w:endnote w:type="continuationSeparator" w:id="0">
    <w:p w14:paraId="6212AB91" w14:textId="77777777" w:rsidR="00C84864" w:rsidRDefault="00C84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方正小标宋简体">
    <w:panose1 w:val="03000509000000000000"/>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72A84" w14:textId="77777777" w:rsidR="00233862" w:rsidRDefault="00233862">
    <w:pPr>
      <w:pStyle w:val="ab"/>
      <w:framePr w:wrap="around" w:vAnchor="text" w:hAnchor="page" w:x="9509" w:y="-17"/>
      <w:rPr>
        <w:rStyle w:val="af2"/>
        <w:rFonts w:ascii="宋体" w:hAnsi="宋体"/>
        <w:sz w:val="28"/>
        <w:szCs w:val="28"/>
      </w:rPr>
    </w:pPr>
    <w:r>
      <w:rPr>
        <w:rStyle w:val="af2"/>
        <w:rFonts w:ascii="宋体" w:hAnsi="宋体" w:hint="eastAsia"/>
        <w:sz w:val="28"/>
        <w:szCs w:val="28"/>
      </w:rPr>
      <w:t>-</w:t>
    </w:r>
    <w:r>
      <w:rPr>
        <w:rStyle w:val="af2"/>
        <w:rFonts w:ascii="宋体" w:hAnsi="宋体"/>
        <w:sz w:val="28"/>
        <w:szCs w:val="28"/>
      </w:rPr>
      <w:t>7</w:t>
    </w:r>
    <w:r>
      <w:rPr>
        <w:rStyle w:val="af2"/>
        <w:rFonts w:ascii="宋体" w:hAnsi="宋体" w:hint="eastAsia"/>
        <w:sz w:val="28"/>
        <w:szCs w:val="28"/>
      </w:rPr>
      <w:t>-</w:t>
    </w:r>
  </w:p>
  <w:p w14:paraId="32A6EF55" w14:textId="77777777" w:rsidR="00233862" w:rsidRDefault="00233862">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54605" w14:textId="77777777" w:rsidR="00C84864" w:rsidRDefault="00C84864">
      <w:r>
        <w:separator/>
      </w:r>
    </w:p>
  </w:footnote>
  <w:footnote w:type="continuationSeparator" w:id="0">
    <w:p w14:paraId="621FADF8" w14:textId="77777777" w:rsidR="00C84864" w:rsidRDefault="00C848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F3041"/>
    <w:multiLevelType w:val="multilevel"/>
    <w:tmpl w:val="D78C9710"/>
    <w:lvl w:ilvl="0">
      <w:start w:val="1"/>
      <w:numFmt w:val="decimal"/>
      <w:lvlText w:val="%1."/>
      <w:lvlJc w:val="left"/>
      <w:pPr>
        <w:tabs>
          <w:tab w:val="num" w:pos="785"/>
        </w:tabs>
        <w:ind w:left="785" w:hanging="360"/>
      </w:pPr>
    </w:lvl>
    <w:lvl w:ilvl="1">
      <w:start w:val="1"/>
      <w:numFmt w:val="decimal"/>
      <w:lvlText w:val="%2."/>
      <w:lvlJc w:val="left"/>
      <w:pPr>
        <w:tabs>
          <w:tab w:val="num" w:pos="1505"/>
        </w:tabs>
        <w:ind w:left="1505" w:hanging="360"/>
      </w:pPr>
    </w:lvl>
    <w:lvl w:ilvl="2">
      <w:start w:val="1"/>
      <w:numFmt w:val="decimal"/>
      <w:lvlText w:val="%3."/>
      <w:lvlJc w:val="left"/>
      <w:pPr>
        <w:tabs>
          <w:tab w:val="num" w:pos="2225"/>
        </w:tabs>
        <w:ind w:left="2225" w:hanging="360"/>
      </w:pPr>
    </w:lvl>
    <w:lvl w:ilvl="3">
      <w:start w:val="1"/>
      <w:numFmt w:val="decimal"/>
      <w:lvlText w:val="%4."/>
      <w:lvlJc w:val="left"/>
      <w:pPr>
        <w:tabs>
          <w:tab w:val="num" w:pos="2945"/>
        </w:tabs>
        <w:ind w:left="2945" w:hanging="360"/>
      </w:pPr>
    </w:lvl>
    <w:lvl w:ilvl="4">
      <w:start w:val="1"/>
      <w:numFmt w:val="decimal"/>
      <w:lvlText w:val="%5."/>
      <w:lvlJc w:val="left"/>
      <w:pPr>
        <w:tabs>
          <w:tab w:val="num" w:pos="3665"/>
        </w:tabs>
        <w:ind w:left="3665" w:hanging="360"/>
      </w:pPr>
    </w:lvl>
    <w:lvl w:ilvl="5">
      <w:start w:val="1"/>
      <w:numFmt w:val="decimal"/>
      <w:lvlText w:val="%6."/>
      <w:lvlJc w:val="left"/>
      <w:pPr>
        <w:tabs>
          <w:tab w:val="num" w:pos="4385"/>
        </w:tabs>
        <w:ind w:left="4385" w:hanging="360"/>
      </w:pPr>
    </w:lvl>
    <w:lvl w:ilvl="6">
      <w:start w:val="1"/>
      <w:numFmt w:val="decimal"/>
      <w:lvlText w:val="%7."/>
      <w:lvlJc w:val="left"/>
      <w:pPr>
        <w:tabs>
          <w:tab w:val="num" w:pos="5105"/>
        </w:tabs>
        <w:ind w:left="5105" w:hanging="360"/>
      </w:pPr>
    </w:lvl>
    <w:lvl w:ilvl="7">
      <w:start w:val="1"/>
      <w:numFmt w:val="decimal"/>
      <w:lvlText w:val="%8."/>
      <w:lvlJc w:val="left"/>
      <w:pPr>
        <w:tabs>
          <w:tab w:val="num" w:pos="5825"/>
        </w:tabs>
        <w:ind w:left="5825" w:hanging="360"/>
      </w:pPr>
    </w:lvl>
    <w:lvl w:ilvl="8">
      <w:start w:val="1"/>
      <w:numFmt w:val="decimal"/>
      <w:lvlText w:val="%9."/>
      <w:lvlJc w:val="left"/>
      <w:pPr>
        <w:tabs>
          <w:tab w:val="num" w:pos="6545"/>
        </w:tabs>
        <w:ind w:left="6545" w:hanging="360"/>
      </w:pPr>
    </w:lvl>
  </w:abstractNum>
  <w:abstractNum w:abstractNumId="1" w15:restartNumberingAfterBreak="0">
    <w:nsid w:val="1BA53749"/>
    <w:multiLevelType w:val="multilevel"/>
    <w:tmpl w:val="9FD0652C"/>
    <w:lvl w:ilvl="0">
      <w:start w:val="1"/>
      <w:numFmt w:val="chineseCountingThousand"/>
      <w:suff w:val="space"/>
      <w:lvlText w:val="%1、"/>
      <w:lvlJc w:val="left"/>
      <w:pPr>
        <w:ind w:left="2243" w:hanging="825"/>
      </w:pPr>
      <w:rPr>
        <w:rFonts w:ascii="宋体" w:eastAsia="宋体" w:hAnsi="宋体" w:cs="Times New Roman" w:hint="eastAsia"/>
        <w:snapToGrid w:val="0"/>
        <w:kern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43793695"/>
    <w:multiLevelType w:val="hybridMultilevel"/>
    <w:tmpl w:val="75CC8DF8"/>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7D307B2D"/>
    <w:multiLevelType w:val="hybridMultilevel"/>
    <w:tmpl w:val="A704E554"/>
    <w:lvl w:ilvl="0" w:tplc="3BAA69F0">
      <w:start w:val="1"/>
      <w:numFmt w:val="decimal"/>
      <w:suff w:val="noth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trackRevisions/>
  <w:doNotTrackMoves/>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ZhZmFhOTczMzMyNjY1NzE4MGU1ODY2NGIyYmI3NzYifQ=="/>
  </w:docVars>
  <w:rsids>
    <w:rsidRoot w:val="00E6261F"/>
    <w:rsid w:val="00012C68"/>
    <w:rsid w:val="00043881"/>
    <w:rsid w:val="00051FD7"/>
    <w:rsid w:val="00055A3E"/>
    <w:rsid w:val="000743D6"/>
    <w:rsid w:val="000804DD"/>
    <w:rsid w:val="0008334C"/>
    <w:rsid w:val="000879B1"/>
    <w:rsid w:val="000A2DE8"/>
    <w:rsid w:val="000A3128"/>
    <w:rsid w:val="000A601A"/>
    <w:rsid w:val="000A7E1F"/>
    <w:rsid w:val="000C457C"/>
    <w:rsid w:val="000C6CD0"/>
    <w:rsid w:val="000D32C2"/>
    <w:rsid w:val="000E5FB3"/>
    <w:rsid w:val="000E6CFA"/>
    <w:rsid w:val="000F4A6C"/>
    <w:rsid w:val="0010219A"/>
    <w:rsid w:val="00102292"/>
    <w:rsid w:val="00104834"/>
    <w:rsid w:val="00110BFC"/>
    <w:rsid w:val="0011402A"/>
    <w:rsid w:val="00115A79"/>
    <w:rsid w:val="0011650C"/>
    <w:rsid w:val="00137BA7"/>
    <w:rsid w:val="00143FC4"/>
    <w:rsid w:val="00150BD0"/>
    <w:rsid w:val="001616A2"/>
    <w:rsid w:val="00181FB6"/>
    <w:rsid w:val="00192C07"/>
    <w:rsid w:val="001952EB"/>
    <w:rsid w:val="00196591"/>
    <w:rsid w:val="001A02CD"/>
    <w:rsid w:val="001B15DA"/>
    <w:rsid w:val="001C3D50"/>
    <w:rsid w:val="001C6106"/>
    <w:rsid w:val="001D2924"/>
    <w:rsid w:val="001D6931"/>
    <w:rsid w:val="001E7A5B"/>
    <w:rsid w:val="001F04A1"/>
    <w:rsid w:val="001F2EA5"/>
    <w:rsid w:val="002218F1"/>
    <w:rsid w:val="00233862"/>
    <w:rsid w:val="00234649"/>
    <w:rsid w:val="00236024"/>
    <w:rsid w:val="00241B0F"/>
    <w:rsid w:val="00253F3F"/>
    <w:rsid w:val="00277611"/>
    <w:rsid w:val="00286FE2"/>
    <w:rsid w:val="00291F68"/>
    <w:rsid w:val="002A18D5"/>
    <w:rsid w:val="002C4E83"/>
    <w:rsid w:val="002C649B"/>
    <w:rsid w:val="002C7EBB"/>
    <w:rsid w:val="002F546B"/>
    <w:rsid w:val="00312C4D"/>
    <w:rsid w:val="00315765"/>
    <w:rsid w:val="00331449"/>
    <w:rsid w:val="00337FD5"/>
    <w:rsid w:val="0034558E"/>
    <w:rsid w:val="00351618"/>
    <w:rsid w:val="00353A35"/>
    <w:rsid w:val="003706DC"/>
    <w:rsid w:val="00371194"/>
    <w:rsid w:val="003740B1"/>
    <w:rsid w:val="0038016A"/>
    <w:rsid w:val="003B6EA9"/>
    <w:rsid w:val="004000CD"/>
    <w:rsid w:val="00401D1C"/>
    <w:rsid w:val="004046C5"/>
    <w:rsid w:val="00421FAC"/>
    <w:rsid w:val="00430EA4"/>
    <w:rsid w:val="00455268"/>
    <w:rsid w:val="004623C8"/>
    <w:rsid w:val="00463DDF"/>
    <w:rsid w:val="00467404"/>
    <w:rsid w:val="004879DD"/>
    <w:rsid w:val="004D30DE"/>
    <w:rsid w:val="004D3AB1"/>
    <w:rsid w:val="004D47B5"/>
    <w:rsid w:val="004E6556"/>
    <w:rsid w:val="005025DD"/>
    <w:rsid w:val="00504196"/>
    <w:rsid w:val="005250BE"/>
    <w:rsid w:val="005405E8"/>
    <w:rsid w:val="0054456E"/>
    <w:rsid w:val="00560126"/>
    <w:rsid w:val="00563DAC"/>
    <w:rsid w:val="005650FE"/>
    <w:rsid w:val="00581C05"/>
    <w:rsid w:val="00586563"/>
    <w:rsid w:val="005873D3"/>
    <w:rsid w:val="005A5C47"/>
    <w:rsid w:val="005B5339"/>
    <w:rsid w:val="005D3A63"/>
    <w:rsid w:val="005E30C2"/>
    <w:rsid w:val="005F3530"/>
    <w:rsid w:val="005F532E"/>
    <w:rsid w:val="00617876"/>
    <w:rsid w:val="006413F6"/>
    <w:rsid w:val="00646DEA"/>
    <w:rsid w:val="006542BB"/>
    <w:rsid w:val="00664157"/>
    <w:rsid w:val="006713EC"/>
    <w:rsid w:val="00673CA1"/>
    <w:rsid w:val="00674FD2"/>
    <w:rsid w:val="0068070A"/>
    <w:rsid w:val="006914E9"/>
    <w:rsid w:val="00693876"/>
    <w:rsid w:val="006A6FF4"/>
    <w:rsid w:val="006B2723"/>
    <w:rsid w:val="006B325E"/>
    <w:rsid w:val="006D6FA3"/>
    <w:rsid w:val="006E3EBD"/>
    <w:rsid w:val="006E7BD8"/>
    <w:rsid w:val="006F0475"/>
    <w:rsid w:val="006F477B"/>
    <w:rsid w:val="0070194C"/>
    <w:rsid w:val="007062D7"/>
    <w:rsid w:val="00713F8B"/>
    <w:rsid w:val="00714E40"/>
    <w:rsid w:val="00725B24"/>
    <w:rsid w:val="00731639"/>
    <w:rsid w:val="00735BC3"/>
    <w:rsid w:val="00743062"/>
    <w:rsid w:val="00757027"/>
    <w:rsid w:val="00757C29"/>
    <w:rsid w:val="0076530A"/>
    <w:rsid w:val="0077119D"/>
    <w:rsid w:val="00785DE0"/>
    <w:rsid w:val="00786DCE"/>
    <w:rsid w:val="0079170F"/>
    <w:rsid w:val="00792FEE"/>
    <w:rsid w:val="007B3FC4"/>
    <w:rsid w:val="007B4A40"/>
    <w:rsid w:val="007B4EDF"/>
    <w:rsid w:val="007D0CA8"/>
    <w:rsid w:val="007D7048"/>
    <w:rsid w:val="007E6BC2"/>
    <w:rsid w:val="007E7E47"/>
    <w:rsid w:val="008222DD"/>
    <w:rsid w:val="00836ABF"/>
    <w:rsid w:val="00842BCB"/>
    <w:rsid w:val="00843CB2"/>
    <w:rsid w:val="008463CC"/>
    <w:rsid w:val="00866E71"/>
    <w:rsid w:val="00872A42"/>
    <w:rsid w:val="00881799"/>
    <w:rsid w:val="008952F3"/>
    <w:rsid w:val="008A450D"/>
    <w:rsid w:val="008B39C4"/>
    <w:rsid w:val="008D0ECB"/>
    <w:rsid w:val="008D5DBD"/>
    <w:rsid w:val="008F4103"/>
    <w:rsid w:val="0090022E"/>
    <w:rsid w:val="00906039"/>
    <w:rsid w:val="0093032B"/>
    <w:rsid w:val="009326DE"/>
    <w:rsid w:val="00934BB6"/>
    <w:rsid w:val="00940B11"/>
    <w:rsid w:val="00942245"/>
    <w:rsid w:val="00943FE0"/>
    <w:rsid w:val="0094420E"/>
    <w:rsid w:val="00950369"/>
    <w:rsid w:val="00957735"/>
    <w:rsid w:val="00960622"/>
    <w:rsid w:val="00967DEB"/>
    <w:rsid w:val="00971828"/>
    <w:rsid w:val="009807FA"/>
    <w:rsid w:val="009942CD"/>
    <w:rsid w:val="009B6808"/>
    <w:rsid w:val="009B728A"/>
    <w:rsid w:val="009B75FB"/>
    <w:rsid w:val="009E1B91"/>
    <w:rsid w:val="009F35D4"/>
    <w:rsid w:val="00A10437"/>
    <w:rsid w:val="00A10A0E"/>
    <w:rsid w:val="00A1616F"/>
    <w:rsid w:val="00A23F8F"/>
    <w:rsid w:val="00A30DBA"/>
    <w:rsid w:val="00A76EC8"/>
    <w:rsid w:val="00A87F45"/>
    <w:rsid w:val="00AA0983"/>
    <w:rsid w:val="00AB24A2"/>
    <w:rsid w:val="00AB36C4"/>
    <w:rsid w:val="00AC5810"/>
    <w:rsid w:val="00AD13F0"/>
    <w:rsid w:val="00AD3EDA"/>
    <w:rsid w:val="00AE0741"/>
    <w:rsid w:val="00AE35A7"/>
    <w:rsid w:val="00AE74FE"/>
    <w:rsid w:val="00AF0976"/>
    <w:rsid w:val="00AF11FD"/>
    <w:rsid w:val="00B14429"/>
    <w:rsid w:val="00B15B19"/>
    <w:rsid w:val="00B306C1"/>
    <w:rsid w:val="00B32ED9"/>
    <w:rsid w:val="00B42069"/>
    <w:rsid w:val="00B47724"/>
    <w:rsid w:val="00B501BD"/>
    <w:rsid w:val="00B52798"/>
    <w:rsid w:val="00B64ACA"/>
    <w:rsid w:val="00B76CAA"/>
    <w:rsid w:val="00B8091B"/>
    <w:rsid w:val="00B9356F"/>
    <w:rsid w:val="00BB263E"/>
    <w:rsid w:val="00BC26C9"/>
    <w:rsid w:val="00BD1266"/>
    <w:rsid w:val="00BE63C5"/>
    <w:rsid w:val="00BF12AA"/>
    <w:rsid w:val="00C0334A"/>
    <w:rsid w:val="00C0612B"/>
    <w:rsid w:val="00C35498"/>
    <w:rsid w:val="00C373C6"/>
    <w:rsid w:val="00C5732F"/>
    <w:rsid w:val="00C74227"/>
    <w:rsid w:val="00C843D7"/>
    <w:rsid w:val="00C84864"/>
    <w:rsid w:val="00C85BAD"/>
    <w:rsid w:val="00C9281F"/>
    <w:rsid w:val="00C95CD4"/>
    <w:rsid w:val="00CB0E06"/>
    <w:rsid w:val="00CB6D17"/>
    <w:rsid w:val="00CC33FD"/>
    <w:rsid w:val="00CD44D2"/>
    <w:rsid w:val="00CD791F"/>
    <w:rsid w:val="00CE42F4"/>
    <w:rsid w:val="00CF663B"/>
    <w:rsid w:val="00D00217"/>
    <w:rsid w:val="00D018C9"/>
    <w:rsid w:val="00D01E24"/>
    <w:rsid w:val="00D065FC"/>
    <w:rsid w:val="00D07CDD"/>
    <w:rsid w:val="00D13403"/>
    <w:rsid w:val="00D1459A"/>
    <w:rsid w:val="00D47252"/>
    <w:rsid w:val="00D50C3D"/>
    <w:rsid w:val="00D660A9"/>
    <w:rsid w:val="00D75C44"/>
    <w:rsid w:val="00D76695"/>
    <w:rsid w:val="00D953C4"/>
    <w:rsid w:val="00D96372"/>
    <w:rsid w:val="00DB4DD3"/>
    <w:rsid w:val="00DD5D52"/>
    <w:rsid w:val="00DF2888"/>
    <w:rsid w:val="00DF324C"/>
    <w:rsid w:val="00DF5C57"/>
    <w:rsid w:val="00E041ED"/>
    <w:rsid w:val="00E101C5"/>
    <w:rsid w:val="00E16117"/>
    <w:rsid w:val="00E23121"/>
    <w:rsid w:val="00E6261F"/>
    <w:rsid w:val="00E76B78"/>
    <w:rsid w:val="00E8171B"/>
    <w:rsid w:val="00E86C07"/>
    <w:rsid w:val="00E90DC8"/>
    <w:rsid w:val="00E9311A"/>
    <w:rsid w:val="00E93916"/>
    <w:rsid w:val="00E95A53"/>
    <w:rsid w:val="00EA353C"/>
    <w:rsid w:val="00EA63A7"/>
    <w:rsid w:val="00EB36A2"/>
    <w:rsid w:val="00EB51EB"/>
    <w:rsid w:val="00EC1311"/>
    <w:rsid w:val="00EE4311"/>
    <w:rsid w:val="00EF02CE"/>
    <w:rsid w:val="00EF55CF"/>
    <w:rsid w:val="00F04EEA"/>
    <w:rsid w:val="00F060F5"/>
    <w:rsid w:val="00F15E18"/>
    <w:rsid w:val="00F2078F"/>
    <w:rsid w:val="00F2184A"/>
    <w:rsid w:val="00F218D9"/>
    <w:rsid w:val="00F3347B"/>
    <w:rsid w:val="00F34098"/>
    <w:rsid w:val="00F34127"/>
    <w:rsid w:val="00F37F76"/>
    <w:rsid w:val="00F44B4E"/>
    <w:rsid w:val="00F46203"/>
    <w:rsid w:val="00F47863"/>
    <w:rsid w:val="00F57CE1"/>
    <w:rsid w:val="00F61778"/>
    <w:rsid w:val="00F61845"/>
    <w:rsid w:val="00F643EE"/>
    <w:rsid w:val="00F716B0"/>
    <w:rsid w:val="00F82F0C"/>
    <w:rsid w:val="00F84952"/>
    <w:rsid w:val="00FA1087"/>
    <w:rsid w:val="00FA25DA"/>
    <w:rsid w:val="00FA5038"/>
    <w:rsid w:val="00FB30B0"/>
    <w:rsid w:val="00FB75F0"/>
    <w:rsid w:val="00FD22FD"/>
    <w:rsid w:val="00FE140E"/>
    <w:rsid w:val="00FE33A5"/>
    <w:rsid w:val="00FE5450"/>
    <w:rsid w:val="00FF4441"/>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68D11C4"/>
  <w15:chartTrackingRefBased/>
  <w15:docId w15:val="{62C29F28-E07D-4004-95A0-C181F149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nhideWhenUsed/>
    <w:qFormat/>
    <w:pPr>
      <w:tabs>
        <w:tab w:val="center" w:pos="4153"/>
        <w:tab w:val="right" w:pos="8306"/>
      </w:tabs>
      <w:snapToGrid w:val="0"/>
      <w:jc w:val="left"/>
    </w:pPr>
    <w:rPr>
      <w:sz w:val="18"/>
      <w:szCs w:val="18"/>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qFormat/>
    <w:rPr>
      <w:sz w:val="18"/>
      <w:szCs w:val="18"/>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 w:type="paragraph" w:styleId="af3">
    <w:name w:val="Revision"/>
    <w:hidden/>
    <w:uiPriority w:val="99"/>
    <w:semiHidden/>
    <w:rsid w:val="00934BB6"/>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DA2583-6C1E-4D97-8746-B48D4FB43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211</Words>
  <Characters>1209</Characters>
  <Application>Microsoft Office Word</Application>
  <DocSecurity>0</DocSecurity>
  <Lines>10</Lines>
  <Paragraphs>2</Paragraphs>
  <ScaleCrop>false</ScaleCrop>
  <Company>微软中国</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郑双</cp:lastModifiedBy>
  <cp:revision>14</cp:revision>
  <cp:lastPrinted>2017-07-04T08:43:00Z</cp:lastPrinted>
  <dcterms:created xsi:type="dcterms:W3CDTF">2025-03-28T01:16:00Z</dcterms:created>
  <dcterms:modified xsi:type="dcterms:W3CDTF">2026-04-28T08:36:00Z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