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5DEE" w14:textId="77777777" w:rsidR="0011402A" w:rsidRDefault="0011402A">
      <w:pPr>
        <w:spacing w:line="400" w:lineRule="exact"/>
      </w:pPr>
    </w:p>
    <w:p w14:paraId="02E660A3" w14:textId="77777777" w:rsidR="0011402A" w:rsidRDefault="0011402A">
      <w:pPr>
        <w:spacing w:line="400" w:lineRule="exact"/>
      </w:pPr>
    </w:p>
    <w:p w14:paraId="5B15F347" w14:textId="77777777" w:rsidR="0011402A" w:rsidRDefault="0011402A">
      <w:pPr>
        <w:spacing w:line="400" w:lineRule="exact"/>
      </w:pPr>
    </w:p>
    <w:p w14:paraId="7422CF1F" w14:textId="77777777" w:rsidR="0011402A" w:rsidRDefault="0011402A">
      <w:pPr>
        <w:spacing w:line="400" w:lineRule="exact"/>
      </w:pPr>
    </w:p>
    <w:p w14:paraId="7670D16B" w14:textId="77777777" w:rsidR="0011402A" w:rsidRDefault="0011402A"/>
    <w:p w14:paraId="611EEB22" w14:textId="77777777" w:rsidR="0011402A" w:rsidRDefault="00000000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70C26EB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1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7A2F5B87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05D744A1" w14:textId="670D7CCD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061697">
        <w:rPr>
          <w:rFonts w:ascii="仿宋_GB2312" w:eastAsia="仿宋_GB2312" w:hint="eastAsia"/>
          <w:sz w:val="32"/>
          <w:szCs w:val="32"/>
        </w:rPr>
        <w:t>2023</w:t>
      </w:r>
      <w:r>
        <w:rPr>
          <w:rFonts w:ascii="仿宋_GB2312" w:eastAsia="仿宋_GB2312" w:hint="eastAsia"/>
          <w:sz w:val="32"/>
          <w:szCs w:val="32"/>
        </w:rPr>
        <w:t>〕</w:t>
      </w:r>
      <w:r w:rsidR="00465F81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E708E42" w14:textId="77777777" w:rsidR="0011402A" w:rsidRDefault="00000000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6E1D6952">
          <v:line id="Line 2" o:spid="_x0000_s2052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2F0E558A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2382C74" w14:textId="6F1F73AD" w:rsidR="0011402A" w:rsidRPr="00731639" w:rsidRDefault="00CC33FD" w:rsidP="00061697">
      <w:pPr>
        <w:spacing w:line="70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OLE_LINK3"/>
      <w:r w:rsidR="00B957E8" w:rsidRPr="00B957E8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实验</w:t>
      </w:r>
      <w:r w:rsidR="0076373B">
        <w:rPr>
          <w:rFonts w:ascii="方正小标宋简体" w:eastAsia="方正小标宋简体" w:hAnsi="宋体" w:hint="eastAsia"/>
          <w:sz w:val="44"/>
          <w:szCs w:val="44"/>
        </w:rPr>
        <w:t>实训</w:t>
      </w:r>
      <w:r w:rsidR="00FD7B6D">
        <w:rPr>
          <w:rFonts w:ascii="方正小标宋简体" w:eastAsia="方正小标宋简体" w:hAnsi="宋体" w:hint="eastAsia"/>
          <w:sz w:val="44"/>
          <w:szCs w:val="44"/>
        </w:rPr>
        <w:t>基地（</w:t>
      </w:r>
      <w:r w:rsidR="00FD7B6D" w:rsidRPr="00960622">
        <w:rPr>
          <w:rFonts w:ascii="方正小标宋简体" w:eastAsia="方正小标宋简体" w:hAnsi="宋体" w:hint="eastAsia"/>
          <w:sz w:val="44"/>
          <w:szCs w:val="44"/>
        </w:rPr>
        <w:t>室</w:t>
      </w:r>
      <w:r w:rsidR="00FD7B6D">
        <w:rPr>
          <w:rFonts w:ascii="方正小标宋简体" w:eastAsia="方正小标宋简体" w:hAnsi="宋体" w:hint="eastAsia"/>
          <w:sz w:val="44"/>
          <w:szCs w:val="44"/>
        </w:rPr>
        <w:t>）</w:t>
      </w:r>
      <w:bookmarkStart w:id="3" w:name="OLE_LINK1"/>
      <w:bookmarkStart w:id="4" w:name="OLE_LINK2"/>
      <w:r w:rsidR="00465F81" w:rsidRPr="000703DE">
        <w:rPr>
          <w:rFonts w:ascii="方正小标宋简体" w:eastAsia="方正小标宋简体" w:hAnsi="华文中宋" w:hint="eastAsia"/>
          <w:sz w:val="44"/>
          <w:szCs w:val="44"/>
        </w:rPr>
        <w:t>建设管理办法</w:t>
      </w:r>
      <w:bookmarkEnd w:id="3"/>
      <w:bookmarkEnd w:id="4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200E5B59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61D32CD0" w14:textId="7ABA9874" w:rsidR="0011402A" w:rsidRDefault="001616A2" w:rsidP="00D75C44">
      <w:pPr>
        <w:spacing w:line="520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</w:t>
      </w:r>
      <w:r w:rsidR="0076373B">
        <w:rPr>
          <w:rFonts w:ascii="仿宋_GB2312" w:eastAsia="仿宋_GB2312" w:hAnsi="仿宋" w:cs="宋体" w:hint="eastAsia"/>
          <w:kern w:val="0"/>
          <w:sz w:val="32"/>
          <w:szCs w:val="32"/>
        </w:rPr>
        <w:t>处</w:t>
      </w:r>
      <w:r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029249B2" w14:textId="355042FD" w:rsidR="00061697" w:rsidRDefault="0076373B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为规范学校实验实训</w:t>
      </w:r>
      <w:r w:rsidR="00FD7B6D">
        <w:rPr>
          <w:rFonts w:ascii="仿宋_GB2312" w:eastAsia="仿宋_GB2312" w:hint="eastAsia"/>
          <w:sz w:val="32"/>
          <w:szCs w:val="32"/>
        </w:rPr>
        <w:t>基地（室）</w:t>
      </w:r>
      <w:r>
        <w:rPr>
          <w:rFonts w:ascii="仿宋_GB2312" w:eastAsia="仿宋_GB2312" w:hint="eastAsia"/>
          <w:sz w:val="32"/>
          <w:szCs w:val="32"/>
        </w:rPr>
        <w:t>建设工作的管理，使学</w:t>
      </w:r>
      <w:r w:rsidR="002C1110" w:rsidRPr="002C1110">
        <w:rPr>
          <w:rFonts w:ascii="仿宋_GB2312" w:eastAsia="仿宋_GB2312" w:hint="eastAsia"/>
          <w:sz w:val="32"/>
          <w:szCs w:val="32"/>
        </w:rPr>
        <w:t>校实验实训</w:t>
      </w:r>
      <w:r w:rsidR="00FD7B6D">
        <w:rPr>
          <w:rFonts w:ascii="仿宋_GB2312" w:eastAsia="仿宋_GB2312" w:hint="eastAsia"/>
          <w:sz w:val="32"/>
          <w:szCs w:val="32"/>
        </w:rPr>
        <w:t>基地（</w:t>
      </w:r>
      <w:r w:rsidR="00FD7B6D" w:rsidRPr="002C1110">
        <w:rPr>
          <w:rFonts w:ascii="仿宋_GB2312" w:eastAsia="仿宋_GB2312" w:hint="eastAsia"/>
          <w:sz w:val="32"/>
          <w:szCs w:val="32"/>
        </w:rPr>
        <w:t>室</w:t>
      </w:r>
      <w:r w:rsidR="00FD7B6D">
        <w:rPr>
          <w:rFonts w:ascii="仿宋_GB2312" w:eastAsia="仿宋_GB2312" w:hint="eastAsia"/>
          <w:sz w:val="32"/>
          <w:szCs w:val="32"/>
        </w:rPr>
        <w:t>）</w:t>
      </w:r>
      <w:r w:rsidR="002C1110" w:rsidRPr="002C1110">
        <w:rPr>
          <w:rFonts w:ascii="仿宋_GB2312" w:eastAsia="仿宋_GB2312" w:hint="eastAsia"/>
          <w:sz w:val="32"/>
          <w:szCs w:val="32"/>
        </w:rPr>
        <w:t>的规划和建设更加科学、合理，充分发挥实验实训</w:t>
      </w:r>
      <w:r w:rsidR="00FD7B6D">
        <w:rPr>
          <w:rFonts w:ascii="仿宋_GB2312" w:eastAsia="仿宋_GB2312" w:hint="eastAsia"/>
          <w:sz w:val="32"/>
          <w:szCs w:val="32"/>
        </w:rPr>
        <w:t>基地（</w:t>
      </w:r>
      <w:r w:rsidR="00FD7B6D" w:rsidRPr="002C1110">
        <w:rPr>
          <w:rFonts w:ascii="仿宋_GB2312" w:eastAsia="仿宋_GB2312" w:hint="eastAsia"/>
          <w:sz w:val="32"/>
          <w:szCs w:val="32"/>
        </w:rPr>
        <w:t>室</w:t>
      </w:r>
      <w:r w:rsidR="00FD7B6D">
        <w:rPr>
          <w:rFonts w:ascii="仿宋_GB2312" w:eastAsia="仿宋_GB2312" w:hint="eastAsia"/>
          <w:sz w:val="32"/>
          <w:szCs w:val="32"/>
        </w:rPr>
        <w:t>）</w:t>
      </w:r>
      <w:r w:rsidR="002C1110" w:rsidRPr="002C1110">
        <w:rPr>
          <w:rFonts w:ascii="仿宋_GB2312" w:eastAsia="仿宋_GB2312" w:hint="eastAsia"/>
          <w:sz w:val="32"/>
          <w:szCs w:val="32"/>
        </w:rPr>
        <w:t>设施和仪器设备的效益，特制订本办法。</w:t>
      </w:r>
    </w:p>
    <w:p w14:paraId="44592D22" w14:textId="77777777" w:rsidR="001E4298" w:rsidRDefault="001E4298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0EC54B36" w14:textId="6C41C19D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7F7451" w:rsidRPr="007F7451">
        <w:rPr>
          <w:rFonts w:ascii="仿宋_GB2312" w:eastAsia="仿宋_GB2312" w:hint="eastAsia"/>
          <w:sz w:val="32"/>
          <w:szCs w:val="32"/>
        </w:rPr>
        <w:t>福州墨尔本理工职业学院</w:t>
      </w:r>
      <w:r w:rsidR="002C1110" w:rsidRPr="002C1110">
        <w:rPr>
          <w:rFonts w:ascii="仿宋_GB2312" w:eastAsia="仿宋_GB2312" w:hint="eastAsia"/>
          <w:sz w:val="32"/>
          <w:szCs w:val="32"/>
        </w:rPr>
        <w:t>实验实训</w:t>
      </w:r>
      <w:r w:rsidR="00FD7B6D">
        <w:rPr>
          <w:rFonts w:ascii="仿宋_GB2312" w:eastAsia="仿宋_GB2312" w:hint="eastAsia"/>
          <w:sz w:val="32"/>
          <w:szCs w:val="32"/>
        </w:rPr>
        <w:t>基地（</w:t>
      </w:r>
      <w:r w:rsidR="00FD7B6D" w:rsidRPr="002C1110">
        <w:rPr>
          <w:rFonts w:ascii="仿宋_GB2312" w:eastAsia="仿宋_GB2312" w:hint="eastAsia"/>
          <w:sz w:val="32"/>
          <w:szCs w:val="32"/>
        </w:rPr>
        <w:t>室</w:t>
      </w:r>
      <w:r w:rsidR="00FD7B6D">
        <w:rPr>
          <w:rFonts w:ascii="仿宋_GB2312" w:eastAsia="仿宋_GB2312" w:hint="eastAsia"/>
          <w:sz w:val="32"/>
          <w:szCs w:val="32"/>
        </w:rPr>
        <w:t>）</w:t>
      </w:r>
      <w:r w:rsidR="002C1110" w:rsidRPr="002C1110">
        <w:rPr>
          <w:rFonts w:ascii="仿宋_GB2312" w:eastAsia="仿宋_GB2312" w:hint="eastAsia"/>
          <w:sz w:val="32"/>
          <w:szCs w:val="32"/>
        </w:rPr>
        <w:t>建设管理办法</w:t>
      </w:r>
    </w:p>
    <w:p w14:paraId="41E315C8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3FC77837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5271AE61" w14:textId="77777777" w:rsidR="00F60FC1" w:rsidRDefault="00F60FC1">
      <w:pPr>
        <w:spacing w:line="400" w:lineRule="exact"/>
        <w:rPr>
          <w:rFonts w:ascii="仿宋_GB2312" w:eastAsia="仿宋_GB2312" w:hint="eastAsia"/>
          <w:sz w:val="32"/>
          <w:szCs w:val="32"/>
        </w:rPr>
      </w:pPr>
    </w:p>
    <w:p w14:paraId="625BB8A9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实验实训中心</w:t>
      </w:r>
    </w:p>
    <w:p w14:paraId="73C80DB3" w14:textId="2A662C55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</w:t>
      </w:r>
      <w:r w:rsidR="001E4298">
        <w:rPr>
          <w:rFonts w:ascii="仿宋_GB2312" w:eastAsia="仿宋_GB2312" w:hint="eastAsia"/>
          <w:sz w:val="32"/>
          <w:szCs w:val="32"/>
        </w:rPr>
        <w:t>2023年12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1E4298">
        <w:rPr>
          <w:rFonts w:ascii="仿宋_GB2312" w:eastAsia="仿宋_GB2312" w:hint="eastAsia"/>
          <w:sz w:val="32"/>
          <w:szCs w:val="32"/>
        </w:rPr>
        <w:t>14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CC271DA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2A96B2B4" w14:textId="77777777" w:rsidR="0011402A" w:rsidRDefault="0011402A">
      <w:pPr>
        <w:widowControl/>
        <w:jc w:val="left"/>
      </w:pPr>
    </w:p>
    <w:p w14:paraId="72527C8D" w14:textId="77777777" w:rsidR="0011402A" w:rsidRDefault="0011402A">
      <w:pPr>
        <w:widowControl/>
        <w:jc w:val="left"/>
      </w:pPr>
    </w:p>
    <w:p w14:paraId="61813345" w14:textId="77777777" w:rsidR="0011402A" w:rsidRDefault="0011402A">
      <w:pPr>
        <w:widowControl/>
        <w:jc w:val="left"/>
      </w:pPr>
    </w:p>
    <w:p w14:paraId="3498B642" w14:textId="77777777" w:rsidR="0011402A" w:rsidRDefault="0011402A">
      <w:pPr>
        <w:widowControl/>
        <w:jc w:val="left"/>
      </w:pPr>
    </w:p>
    <w:p w14:paraId="6194D3CC" w14:textId="77777777" w:rsidR="0011402A" w:rsidRDefault="0011402A">
      <w:pPr>
        <w:widowControl/>
        <w:jc w:val="left"/>
      </w:pPr>
    </w:p>
    <w:p w14:paraId="258E2070" w14:textId="77777777" w:rsidR="0011402A" w:rsidRDefault="0011402A">
      <w:pPr>
        <w:widowControl/>
        <w:jc w:val="left"/>
      </w:pPr>
    </w:p>
    <w:p w14:paraId="587F2EAB" w14:textId="77777777" w:rsidR="0011402A" w:rsidRDefault="0011402A">
      <w:pPr>
        <w:widowControl/>
        <w:jc w:val="left"/>
      </w:pPr>
    </w:p>
    <w:p w14:paraId="222E48FD" w14:textId="77777777" w:rsidR="0011402A" w:rsidRDefault="0011402A">
      <w:pPr>
        <w:widowControl/>
        <w:jc w:val="left"/>
      </w:pPr>
    </w:p>
    <w:p w14:paraId="64B2D6D8" w14:textId="77777777" w:rsidR="0011402A" w:rsidRDefault="0011402A">
      <w:pPr>
        <w:widowControl/>
        <w:jc w:val="left"/>
      </w:pPr>
    </w:p>
    <w:p w14:paraId="3BE8FA81" w14:textId="77777777" w:rsidR="0011402A" w:rsidRDefault="0011402A">
      <w:pPr>
        <w:widowControl/>
        <w:jc w:val="left"/>
      </w:pPr>
    </w:p>
    <w:p w14:paraId="73DEFF20" w14:textId="77777777" w:rsidR="0011402A" w:rsidRDefault="0011402A">
      <w:pPr>
        <w:widowControl/>
        <w:jc w:val="left"/>
      </w:pPr>
    </w:p>
    <w:p w14:paraId="4CEE6DC7" w14:textId="77777777" w:rsidR="0011402A" w:rsidRDefault="0011402A">
      <w:pPr>
        <w:widowControl/>
        <w:jc w:val="left"/>
      </w:pPr>
    </w:p>
    <w:p w14:paraId="71F64E92" w14:textId="77777777" w:rsidR="0011402A" w:rsidRDefault="0011402A">
      <w:pPr>
        <w:widowControl/>
        <w:jc w:val="left"/>
      </w:pPr>
    </w:p>
    <w:p w14:paraId="11312ABB" w14:textId="77777777" w:rsidR="0011402A" w:rsidRDefault="0011402A">
      <w:pPr>
        <w:widowControl/>
        <w:jc w:val="left"/>
      </w:pPr>
    </w:p>
    <w:p w14:paraId="26410CCB" w14:textId="77777777" w:rsidR="0011402A" w:rsidRDefault="0011402A">
      <w:pPr>
        <w:widowControl/>
        <w:jc w:val="left"/>
      </w:pPr>
    </w:p>
    <w:p w14:paraId="28949ED1" w14:textId="77777777" w:rsidR="0011402A" w:rsidRDefault="0011402A">
      <w:pPr>
        <w:widowControl/>
        <w:jc w:val="left"/>
      </w:pPr>
    </w:p>
    <w:p w14:paraId="689D6DF2" w14:textId="77777777" w:rsidR="0011402A" w:rsidRDefault="0011402A">
      <w:pPr>
        <w:widowControl/>
        <w:jc w:val="left"/>
      </w:pPr>
    </w:p>
    <w:p w14:paraId="305CBD89" w14:textId="77777777" w:rsidR="008B2576" w:rsidRDefault="008B2576">
      <w:pPr>
        <w:widowControl/>
        <w:jc w:val="left"/>
      </w:pPr>
    </w:p>
    <w:p w14:paraId="5EC7628D" w14:textId="77777777" w:rsidR="008B2576" w:rsidRDefault="008B2576">
      <w:pPr>
        <w:widowControl/>
        <w:jc w:val="left"/>
      </w:pPr>
    </w:p>
    <w:p w14:paraId="7A8FDBB1" w14:textId="77777777" w:rsidR="0011402A" w:rsidRDefault="0011402A">
      <w:pPr>
        <w:widowControl/>
        <w:jc w:val="left"/>
      </w:pPr>
    </w:p>
    <w:p w14:paraId="7BEBFC06" w14:textId="77777777" w:rsidR="0011402A" w:rsidRDefault="0011402A">
      <w:pPr>
        <w:widowControl/>
        <w:jc w:val="left"/>
      </w:pPr>
    </w:p>
    <w:p w14:paraId="27307395" w14:textId="77777777" w:rsidR="0011402A" w:rsidRDefault="0011402A">
      <w:pPr>
        <w:widowControl/>
        <w:jc w:val="left"/>
      </w:pPr>
    </w:p>
    <w:p w14:paraId="08CEE948" w14:textId="77777777" w:rsidR="0011402A" w:rsidRDefault="0011402A">
      <w:pPr>
        <w:widowControl/>
        <w:jc w:val="left"/>
      </w:pPr>
    </w:p>
    <w:p w14:paraId="04D833F2" w14:textId="77777777" w:rsidR="0011402A" w:rsidRDefault="0011402A">
      <w:pPr>
        <w:widowControl/>
        <w:jc w:val="left"/>
      </w:pPr>
    </w:p>
    <w:p w14:paraId="754D74A5" w14:textId="77777777" w:rsidR="0011402A" w:rsidRDefault="0011402A">
      <w:pPr>
        <w:widowControl/>
        <w:jc w:val="left"/>
      </w:pPr>
    </w:p>
    <w:p w14:paraId="3780E4D0" w14:textId="77777777" w:rsidR="0011402A" w:rsidRDefault="0011402A">
      <w:pPr>
        <w:widowControl/>
        <w:jc w:val="left"/>
      </w:pPr>
    </w:p>
    <w:p w14:paraId="66D6D79A" w14:textId="77777777" w:rsidR="0011402A" w:rsidRDefault="0011402A">
      <w:pPr>
        <w:widowControl/>
        <w:jc w:val="left"/>
      </w:pPr>
    </w:p>
    <w:p w14:paraId="5B1A1931" w14:textId="77777777" w:rsidR="0011402A" w:rsidRDefault="0011402A">
      <w:pPr>
        <w:widowControl/>
        <w:jc w:val="left"/>
      </w:pPr>
    </w:p>
    <w:p w14:paraId="13455C5F" w14:textId="77777777" w:rsidR="0011402A" w:rsidRDefault="0011402A">
      <w:pPr>
        <w:widowControl/>
        <w:jc w:val="left"/>
      </w:pPr>
    </w:p>
    <w:p w14:paraId="66F56DBE" w14:textId="77777777" w:rsidR="0011402A" w:rsidRDefault="0011402A">
      <w:pPr>
        <w:widowControl/>
        <w:jc w:val="left"/>
      </w:pPr>
    </w:p>
    <w:p w14:paraId="4C21B1E1" w14:textId="77777777" w:rsidR="00742C1D" w:rsidRDefault="00742C1D">
      <w:pPr>
        <w:widowControl/>
        <w:jc w:val="left"/>
      </w:pPr>
    </w:p>
    <w:p w14:paraId="06D9F367" w14:textId="77777777" w:rsidR="00742C1D" w:rsidRDefault="00742C1D">
      <w:pPr>
        <w:widowControl/>
        <w:jc w:val="left"/>
      </w:pPr>
    </w:p>
    <w:p w14:paraId="04675591" w14:textId="77777777" w:rsidR="00742C1D" w:rsidRDefault="00742C1D">
      <w:pPr>
        <w:widowControl/>
        <w:jc w:val="left"/>
      </w:pPr>
    </w:p>
    <w:p w14:paraId="5905E972" w14:textId="77777777" w:rsidR="00742C1D" w:rsidRDefault="00742C1D">
      <w:pPr>
        <w:widowControl/>
        <w:jc w:val="left"/>
      </w:pPr>
    </w:p>
    <w:p w14:paraId="2C15767D" w14:textId="77777777" w:rsidR="00742C1D" w:rsidRDefault="00742C1D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11402A" w:rsidRPr="003706DC" w14:paraId="7B56979A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70800BEE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3FB45584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402EFBF" w14:textId="2E3B7E70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2023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1E4298">
              <w:rPr>
                <w:rFonts w:ascii="仿宋_GB2312" w:eastAsia="仿宋_GB2312" w:hAnsi="Times New Roman" w:hint="eastAsia"/>
                <w:sz w:val="28"/>
                <w:szCs w:val="32"/>
              </w:rPr>
              <w:t>12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1E4298">
              <w:rPr>
                <w:rFonts w:ascii="仿宋_GB2312" w:eastAsia="仿宋_GB2312" w:hAnsi="Times New Roman" w:hint="eastAsia"/>
                <w:sz w:val="28"/>
                <w:szCs w:val="32"/>
              </w:rPr>
              <w:t>14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04418EB6" w14:textId="77777777" w:rsidR="00277611" w:rsidRPr="00943FE0" w:rsidRDefault="006542BB" w:rsidP="00943FE0">
      <w:pPr>
        <w:spacing w:line="700" w:lineRule="exact"/>
        <w:rPr>
          <w:rFonts w:ascii="黑体" w:eastAsia="黑体" w:hAnsi="黑体" w:cs="Arial" w:hint="eastAsia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lastRenderedPageBreak/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3FE24F05" w14:textId="167FADE1" w:rsidR="00742C1D" w:rsidRPr="000703DE" w:rsidRDefault="007F7451" w:rsidP="00742C1D">
      <w:pPr>
        <w:spacing w:line="700" w:lineRule="exact"/>
        <w:jc w:val="center"/>
        <w:rPr>
          <w:rFonts w:ascii="方正小标宋简体" w:eastAsia="方正小标宋简体" w:hAnsi="华文中宋" w:hint="eastAsia"/>
          <w:sz w:val="44"/>
          <w:szCs w:val="44"/>
        </w:rPr>
      </w:pPr>
      <w:bookmarkStart w:id="5" w:name="_Hlk221266958"/>
      <w:bookmarkStart w:id="6" w:name="_Toc455668841"/>
      <w:bookmarkStart w:id="7" w:name="_Hlk221266033"/>
      <w:r w:rsidRPr="007F7451">
        <w:rPr>
          <w:rFonts w:ascii="方正小标宋简体" w:eastAsia="方正小标宋简体" w:hAnsi="华文中宋" w:hint="eastAsia"/>
          <w:sz w:val="44"/>
          <w:szCs w:val="44"/>
        </w:rPr>
        <w:t>福州墨尔本理工职业学院</w:t>
      </w:r>
      <w:r w:rsidR="00742C1D" w:rsidRPr="000703DE">
        <w:rPr>
          <w:rFonts w:ascii="方正小标宋简体" w:eastAsia="方正小标宋简体" w:hAnsi="华文中宋" w:hint="eastAsia"/>
          <w:sz w:val="44"/>
          <w:szCs w:val="44"/>
        </w:rPr>
        <w:t>实验实训</w:t>
      </w:r>
      <w:r w:rsidR="0076373B">
        <w:rPr>
          <w:rFonts w:ascii="方正小标宋简体" w:eastAsia="方正小标宋简体" w:hAnsi="华文中宋" w:hint="eastAsia"/>
          <w:sz w:val="44"/>
          <w:szCs w:val="44"/>
        </w:rPr>
        <w:t>基地（室）</w:t>
      </w:r>
      <w:r w:rsidR="00742C1D" w:rsidRPr="000703DE">
        <w:rPr>
          <w:rFonts w:ascii="方正小标宋简体" w:eastAsia="方正小标宋简体" w:hAnsi="华文中宋" w:hint="eastAsia"/>
          <w:sz w:val="44"/>
          <w:szCs w:val="44"/>
        </w:rPr>
        <w:t>建设管理办法</w:t>
      </w:r>
      <w:bookmarkEnd w:id="5"/>
    </w:p>
    <w:p w14:paraId="67FE3906" w14:textId="77777777" w:rsidR="00742C1D" w:rsidRPr="00FB58B7" w:rsidRDefault="00742C1D" w:rsidP="00742C1D">
      <w:pPr>
        <w:spacing w:line="500" w:lineRule="exact"/>
        <w:jc w:val="center"/>
        <w:rPr>
          <w:rFonts w:ascii="方正小标宋简体" w:eastAsia="方正小标宋简体" w:hAnsi="华文中宋" w:hint="eastAsia"/>
          <w:b/>
          <w:bCs/>
          <w:sz w:val="36"/>
          <w:szCs w:val="32"/>
        </w:rPr>
      </w:pPr>
    </w:p>
    <w:p w14:paraId="1EDE7C97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一、总  则</w:t>
      </w:r>
    </w:p>
    <w:p w14:paraId="585E656D" w14:textId="20CFA9F8" w:rsidR="00742C1D" w:rsidRPr="000703DE" w:rsidRDefault="00742C1D" w:rsidP="00742C1D">
      <w:pPr>
        <w:spacing w:line="520" w:lineRule="exact"/>
        <w:ind w:firstLineChars="200" w:firstLine="624"/>
        <w:outlineLvl w:val="0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pacing w:val="-4"/>
          <w:sz w:val="32"/>
          <w:szCs w:val="32"/>
        </w:rPr>
        <w:t xml:space="preserve">第一条 </w:t>
      </w:r>
      <w:bookmarkStart w:id="8" w:name="_Hlk221266936"/>
      <w:r w:rsidRPr="000703DE">
        <w:rPr>
          <w:rFonts w:ascii="仿宋_GB2312" w:eastAsia="仿宋_GB2312" w:hint="eastAsia"/>
          <w:spacing w:val="-4"/>
          <w:sz w:val="32"/>
          <w:szCs w:val="32"/>
        </w:rPr>
        <w:t>为规范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学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校实验实训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建设工作的管理，使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学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校实验实训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基地（</w:t>
      </w:r>
      <w:r w:rsidR="0076373B" w:rsidRPr="000703DE">
        <w:rPr>
          <w:rFonts w:ascii="仿宋_GB2312" w:eastAsia="仿宋_GB2312" w:hint="eastAsia"/>
          <w:spacing w:val="-4"/>
          <w:sz w:val="32"/>
          <w:szCs w:val="32"/>
        </w:rPr>
        <w:t>室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的规划和建设更加科学、合理，充分发挥实验实训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设施和仪器设备的效益，特制订本办法。</w:t>
      </w:r>
      <w:bookmarkEnd w:id="8"/>
    </w:p>
    <w:p w14:paraId="3865E5C2" w14:textId="7B383AB2" w:rsidR="00742C1D" w:rsidRPr="000703DE" w:rsidRDefault="00742C1D" w:rsidP="00742C1D">
      <w:pPr>
        <w:spacing w:line="520" w:lineRule="exact"/>
        <w:ind w:firstLineChars="200" w:firstLine="624"/>
        <w:outlineLvl w:val="0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pacing w:val="-4"/>
          <w:sz w:val="32"/>
          <w:szCs w:val="32"/>
        </w:rPr>
        <w:t>第二条 本办法适用于校内各类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实验实训基地（室）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（包括与企业共建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的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）的新建、扩建、改建以及部分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实验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实训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设备的更新、升级、维护等。</w:t>
      </w:r>
    </w:p>
    <w:p w14:paraId="382C112E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二、项目立项的原则</w:t>
      </w:r>
    </w:p>
    <w:p w14:paraId="0D9BD30D" w14:textId="6C34E2D4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第三条 </w:t>
      </w:r>
      <w:r w:rsidR="0076373B">
        <w:rPr>
          <w:rFonts w:ascii="仿宋_GB2312" w:eastAsia="仿宋_GB2312" w:hint="eastAsia"/>
          <w:spacing w:val="-4"/>
          <w:sz w:val="32"/>
          <w:szCs w:val="32"/>
        </w:rPr>
        <w:t>实验实训基地（室）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建设的立项原则：</w:t>
      </w:r>
    </w:p>
    <w:p w14:paraId="2DFC5C2F" w14:textId="7CE9CD6E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（一）优先考虑冲刺国家级（教育部、职成司）、中央财政支持的</w:t>
      </w:r>
      <w:r w:rsidR="0076373B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实训基地</w:t>
      </w:r>
      <w:r w:rsidR="0076373B">
        <w:rPr>
          <w:rFonts w:ascii="仿宋_GB2312" w:eastAsia="仿宋_GB2312" w:hint="eastAsia"/>
          <w:sz w:val="32"/>
          <w:szCs w:val="32"/>
        </w:rPr>
        <w:t>（室）</w:t>
      </w:r>
      <w:r w:rsidRPr="000703DE">
        <w:rPr>
          <w:rFonts w:ascii="仿宋_GB2312" w:eastAsia="仿宋_GB2312" w:hint="eastAsia"/>
          <w:sz w:val="32"/>
          <w:szCs w:val="32"/>
        </w:rPr>
        <w:t>、重点</w:t>
      </w:r>
      <w:r w:rsidR="0076373B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</w:t>
      </w:r>
      <w:r w:rsidR="0076373B">
        <w:rPr>
          <w:rFonts w:ascii="仿宋_GB2312" w:eastAsia="仿宋_GB2312" w:hint="eastAsia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z w:val="32"/>
          <w:szCs w:val="32"/>
        </w:rPr>
        <w:t>、重点专业、精品专业和新建专业的建设项目。</w:t>
      </w:r>
    </w:p>
    <w:p w14:paraId="45695556" w14:textId="16232557" w:rsidR="00742C1D" w:rsidRPr="000703DE" w:rsidRDefault="002B267E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（二）优先考虑省市级、省市财政支持的实训基地、重点实验</w:t>
      </w:r>
      <w:r w:rsidR="00742C1D" w:rsidRPr="000703DE">
        <w:rPr>
          <w:rFonts w:ascii="仿宋_GB2312" w:eastAsia="仿宋_GB2312" w:hint="eastAsia"/>
          <w:sz w:val="32"/>
          <w:szCs w:val="32"/>
        </w:rPr>
        <w:t xml:space="preserve">室、重点专业、精品专业和新建专业的建设项目。 </w:t>
      </w:r>
    </w:p>
    <w:p w14:paraId="74FB8B0C" w14:textId="222A5A97" w:rsidR="00742C1D" w:rsidRPr="000703DE" w:rsidRDefault="002B267E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（三）优先考虑校企共建或生产性实训基地（室）</w:t>
      </w:r>
      <w:r w:rsidR="00742C1D" w:rsidRPr="000703DE">
        <w:rPr>
          <w:rFonts w:ascii="仿宋_GB2312" w:eastAsia="仿宋_GB2312" w:hint="eastAsia"/>
          <w:sz w:val="32"/>
          <w:szCs w:val="32"/>
        </w:rPr>
        <w:t xml:space="preserve">的建设项目。 </w:t>
      </w:r>
    </w:p>
    <w:p w14:paraId="71123E26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（四）优先考虑共享度高、受益面广、使用效益好的建设项目。</w:t>
      </w:r>
    </w:p>
    <w:p w14:paraId="63E71C22" w14:textId="01D881BD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（五）重点支持</w:t>
      </w:r>
      <w:r w:rsidR="002B267E">
        <w:rPr>
          <w:rFonts w:ascii="仿宋_GB2312" w:eastAsia="仿宋_GB2312" w:hint="eastAsia"/>
          <w:sz w:val="32"/>
          <w:szCs w:val="32"/>
        </w:rPr>
        <w:t>实验实训</w:t>
      </w:r>
      <w:r w:rsidRPr="000703DE">
        <w:rPr>
          <w:rFonts w:ascii="仿宋_GB2312" w:eastAsia="仿宋_GB2312" w:hint="eastAsia"/>
          <w:sz w:val="32"/>
          <w:szCs w:val="32"/>
        </w:rPr>
        <w:t>教学改革，尤其是开发生产性实训的项目。</w:t>
      </w:r>
    </w:p>
    <w:p w14:paraId="342F2695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lastRenderedPageBreak/>
        <w:t>（六）项目建设周期原则上不超过一年，对于涉及经费数额较大的项目，可采取分年度建设的办法，但须有年度建设目标和分阶段实施计划。</w:t>
      </w:r>
    </w:p>
    <w:p w14:paraId="0FE800FE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（七）原有项目的建设完成情况将作为新项目是否立项的重要因素。</w:t>
      </w:r>
    </w:p>
    <w:p w14:paraId="527AC21A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三、项目立项的程序</w:t>
      </w:r>
    </w:p>
    <w:p w14:paraId="4A753144" w14:textId="370F1DC8" w:rsidR="00742C1D" w:rsidRPr="000703DE" w:rsidRDefault="00742C1D" w:rsidP="00742C1D">
      <w:pPr>
        <w:spacing w:line="520" w:lineRule="exact"/>
        <w:ind w:firstLineChars="200" w:firstLine="640"/>
        <w:outlineLvl w:val="0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第四条 </w:t>
      </w:r>
      <w:r w:rsidR="00C739A5">
        <w:rPr>
          <w:rFonts w:ascii="仿宋_GB2312" w:eastAsia="仿宋_GB2312" w:hint="eastAsia"/>
          <w:sz w:val="32"/>
          <w:szCs w:val="32"/>
        </w:rPr>
        <w:t>实验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实训基地（室）是校内实训实验教学的重要场所，其建设与发展实行项目建设内容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，要按照调研、论证、立项、实施、监督、竣工、验收、考核等程序进行。各项目的申报时间为每年的</w:t>
      </w:r>
      <w:r w:rsidR="00C739A5">
        <w:rPr>
          <w:rFonts w:ascii="仿宋_GB2312" w:eastAsia="仿宋_GB2312"/>
          <w:spacing w:val="-4"/>
          <w:sz w:val="32"/>
          <w:szCs w:val="32"/>
        </w:rPr>
        <w:t>8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月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3</w:t>
      </w:r>
      <w:r w:rsidR="00C739A5">
        <w:rPr>
          <w:rFonts w:ascii="仿宋_GB2312" w:eastAsia="仿宋_GB2312"/>
          <w:spacing w:val="-4"/>
          <w:sz w:val="32"/>
          <w:szCs w:val="32"/>
        </w:rPr>
        <w:t>1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日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，纳入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学校年度预算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建设项目库。</w:t>
      </w:r>
    </w:p>
    <w:p w14:paraId="0CEFE508" w14:textId="2BDD4914" w:rsidR="00742C1D" w:rsidRPr="000703DE" w:rsidRDefault="00742C1D" w:rsidP="00742C1D">
      <w:pPr>
        <w:spacing w:line="520" w:lineRule="exact"/>
        <w:ind w:firstLineChars="200" w:firstLine="624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pacing w:val="-4"/>
          <w:sz w:val="32"/>
          <w:szCs w:val="32"/>
        </w:rPr>
        <w:t>第五条 实验实训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建设包括以下范围：</w:t>
      </w:r>
    </w:p>
    <w:p w14:paraId="6A3229E3" w14:textId="71C732E3" w:rsidR="00742C1D" w:rsidRPr="000703DE" w:rsidRDefault="00742C1D" w:rsidP="00742C1D">
      <w:pPr>
        <w:spacing w:line="520" w:lineRule="exact"/>
        <w:ind w:firstLineChars="200" w:firstLine="624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pacing w:val="-4"/>
          <w:sz w:val="32"/>
          <w:szCs w:val="32"/>
        </w:rPr>
        <w:t>（一）新建、扩建或改造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实验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实训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基地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（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室）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。</w:t>
      </w:r>
    </w:p>
    <w:p w14:paraId="217DDC55" w14:textId="2C52DBCD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（二）新增购置</w:t>
      </w:r>
      <w:r w:rsidR="00C739A5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实训教学仪器设备（含软件、服务）。</w:t>
      </w:r>
    </w:p>
    <w:p w14:paraId="747A6DCF" w14:textId="26063C2A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（三）已有</w:t>
      </w:r>
      <w:r w:rsidR="00C739A5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实训设备的更新、升级及维护。</w:t>
      </w:r>
    </w:p>
    <w:p w14:paraId="17D3A29A" w14:textId="7F2E272F" w:rsidR="00742C1D" w:rsidRPr="000703DE" w:rsidRDefault="00742C1D" w:rsidP="00742C1D">
      <w:pPr>
        <w:spacing w:line="520" w:lineRule="exact"/>
        <w:ind w:firstLineChars="200" w:firstLine="624"/>
        <w:rPr>
          <w:rFonts w:ascii="仿宋_GB2312" w:eastAsia="仿宋_GB2312"/>
          <w:spacing w:val="-4"/>
          <w:sz w:val="32"/>
          <w:szCs w:val="32"/>
        </w:rPr>
      </w:pPr>
      <w:r w:rsidRPr="000703DE">
        <w:rPr>
          <w:rFonts w:ascii="仿宋_GB2312" w:eastAsia="仿宋_GB2312" w:hint="eastAsia"/>
          <w:spacing w:val="-4"/>
          <w:sz w:val="32"/>
          <w:szCs w:val="32"/>
        </w:rPr>
        <w:t>第六条 实验实训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基地（</w:t>
      </w:r>
      <w:r w:rsidR="00C739A5" w:rsidRPr="000703DE">
        <w:rPr>
          <w:rFonts w:ascii="仿宋_GB2312" w:eastAsia="仿宋_GB2312" w:hint="eastAsia"/>
          <w:spacing w:val="-4"/>
          <w:sz w:val="32"/>
          <w:szCs w:val="32"/>
        </w:rPr>
        <w:t>室</w:t>
      </w:r>
      <w:r w:rsidR="00C739A5">
        <w:rPr>
          <w:rFonts w:ascii="仿宋_GB2312" w:eastAsia="仿宋_GB2312" w:hint="eastAsia"/>
          <w:spacing w:val="-4"/>
          <w:sz w:val="32"/>
          <w:szCs w:val="32"/>
        </w:rPr>
        <w:t>）</w:t>
      </w:r>
      <w:r w:rsidRPr="000703DE">
        <w:rPr>
          <w:rFonts w:ascii="仿宋_GB2312" w:eastAsia="仿宋_GB2312" w:hint="eastAsia"/>
          <w:spacing w:val="-4"/>
          <w:sz w:val="32"/>
          <w:szCs w:val="32"/>
        </w:rPr>
        <w:t>建设的立项条件：</w:t>
      </w:r>
    </w:p>
    <w:p w14:paraId="2D119FED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（一）必须符合学校发展规划要求。</w:t>
      </w:r>
    </w:p>
    <w:p w14:paraId="1831007F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（二）要符合专业及专业群建设与发展需求。</w:t>
      </w:r>
    </w:p>
    <w:p w14:paraId="2AECC0DC" w14:textId="147E31A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（三）项目所服务的专业应有相应的实验实训</w:t>
      </w:r>
      <w:r w:rsidR="00C739A5">
        <w:rPr>
          <w:rFonts w:ascii="仿宋_GB2312" w:eastAsia="仿宋_GB2312" w:hint="eastAsia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z w:val="32"/>
          <w:szCs w:val="32"/>
        </w:rPr>
        <w:t>建设规划。</w:t>
      </w:r>
    </w:p>
    <w:p w14:paraId="57AF7EA7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（四）申请项目所服务的课程实习实训项目需明确，每学年应有一定的实验实训教学工作量。</w:t>
      </w:r>
    </w:p>
    <w:p w14:paraId="029AB87E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（五）所申请的项目应有管理人员和技术人员，岗位职责明晰。</w:t>
      </w:r>
    </w:p>
    <w:p w14:paraId="04A47BDD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（六）申请项目实践教学教师队伍状况良好。</w:t>
      </w:r>
    </w:p>
    <w:p w14:paraId="353088B5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四、项目审批程序</w:t>
      </w:r>
    </w:p>
    <w:p w14:paraId="21F953CD" w14:textId="4E5E4325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第七条 各</w:t>
      </w:r>
      <w:r w:rsidR="00C739A5">
        <w:rPr>
          <w:rFonts w:ascii="仿宋_GB2312" w:eastAsia="仿宋_GB2312" w:hint="eastAsia"/>
          <w:sz w:val="32"/>
          <w:szCs w:val="32"/>
        </w:rPr>
        <w:t>教学单位</w:t>
      </w:r>
      <w:r w:rsidRPr="000703DE">
        <w:rPr>
          <w:rFonts w:ascii="仿宋_GB2312" w:eastAsia="仿宋_GB2312" w:hint="eastAsia"/>
          <w:sz w:val="32"/>
          <w:szCs w:val="32"/>
        </w:rPr>
        <w:t>根据本单位的</w:t>
      </w:r>
      <w:r w:rsidR="00C739A5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实训基地</w:t>
      </w:r>
      <w:r w:rsidR="00C739A5">
        <w:rPr>
          <w:rFonts w:ascii="仿宋_GB2312" w:eastAsia="仿宋_GB2312" w:hint="eastAsia"/>
          <w:sz w:val="32"/>
          <w:szCs w:val="32"/>
        </w:rPr>
        <w:t>（室）</w:t>
      </w:r>
      <w:r w:rsidRPr="000703DE">
        <w:rPr>
          <w:rFonts w:ascii="仿宋_GB2312" w:eastAsia="仿宋_GB2312" w:hint="eastAsia"/>
          <w:sz w:val="32"/>
          <w:szCs w:val="32"/>
        </w:rPr>
        <w:lastRenderedPageBreak/>
        <w:t>建设规划，以及专业建设与发展需要，在充分调研、论证基础上，由各</w:t>
      </w:r>
      <w:r w:rsidR="00C739A5">
        <w:rPr>
          <w:rFonts w:ascii="仿宋_GB2312" w:eastAsia="仿宋_GB2312" w:hint="eastAsia"/>
          <w:sz w:val="32"/>
          <w:szCs w:val="32"/>
        </w:rPr>
        <w:t>教学单位</w:t>
      </w:r>
      <w:r w:rsidRPr="000703DE">
        <w:rPr>
          <w:rFonts w:ascii="仿宋_GB2312" w:eastAsia="仿宋_GB2312" w:hint="eastAsia"/>
          <w:sz w:val="32"/>
          <w:szCs w:val="32"/>
        </w:rPr>
        <w:t>确定项目负责人，组成建设项目组，建设项目组对拟立项项目进行调研（可研分析、预算询价），确定项目方案，填写申报材料：</w:t>
      </w:r>
    </w:p>
    <w:p w14:paraId="751091B6" w14:textId="47E986D5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（一）新建、扩建及改造项目及新增购置实训教学仪器设备（含软件、服务），填写《福州墨尔本理工职业学院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</w:t>
      </w:r>
      <w:r w:rsidR="008B25CA">
        <w:rPr>
          <w:rFonts w:ascii="仿宋_GB2312" w:eastAsia="仿宋_GB2312" w:hint="eastAsia"/>
          <w:sz w:val="32"/>
          <w:szCs w:val="32"/>
        </w:rPr>
        <w:t>基地（</w:t>
      </w:r>
      <w:r w:rsidR="008B25CA" w:rsidRPr="000703DE">
        <w:rPr>
          <w:rFonts w:ascii="仿宋_GB2312" w:eastAsia="仿宋_GB2312" w:hint="eastAsia"/>
          <w:sz w:val="32"/>
          <w:szCs w:val="32"/>
        </w:rPr>
        <w:t>室</w:t>
      </w:r>
      <w:r w:rsidR="008B25CA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建设项目申请书》（附件一）；</w:t>
      </w:r>
    </w:p>
    <w:p w14:paraId="17B2D816" w14:textId="4BF7D652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（二）已有实训设备的更新、升级及维护填写《福州墨尔本理工职业学院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实训设备更新（升级、维护）项目申请表》（附件二）；</w:t>
      </w:r>
    </w:p>
    <w:p w14:paraId="43188182" w14:textId="4FDC0CA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项目申报材料提交所属学院</w:t>
      </w:r>
      <w:r w:rsidR="008B25CA">
        <w:rPr>
          <w:rFonts w:ascii="仿宋_GB2312" w:eastAsia="仿宋_GB2312" w:hint="eastAsia"/>
          <w:sz w:val="32"/>
          <w:szCs w:val="32"/>
        </w:rPr>
        <w:t>校务会</w:t>
      </w:r>
      <w:r w:rsidRPr="000703DE">
        <w:rPr>
          <w:rFonts w:ascii="仿宋_GB2312" w:eastAsia="仿宋_GB2312" w:hint="eastAsia"/>
          <w:sz w:val="32"/>
          <w:szCs w:val="32"/>
        </w:rPr>
        <w:t>讨论，决议通过的项目提交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实训中心，纳入</w:t>
      </w:r>
      <w:r w:rsidR="008B25CA">
        <w:rPr>
          <w:rFonts w:ascii="仿宋_GB2312" w:eastAsia="仿宋_GB2312" w:hint="eastAsia"/>
          <w:sz w:val="32"/>
          <w:szCs w:val="32"/>
        </w:rPr>
        <w:t>学</w:t>
      </w:r>
      <w:r w:rsidRPr="000703DE">
        <w:rPr>
          <w:rFonts w:ascii="仿宋_GB2312" w:eastAsia="仿宋_GB2312" w:hint="eastAsia"/>
          <w:sz w:val="32"/>
          <w:szCs w:val="32"/>
        </w:rPr>
        <w:t>校建设项目库。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实训中心根据项目立项原则，结合项目实际条件，将项目库中的项目分批次</w:t>
      </w:r>
      <w:r w:rsidR="008B25CA">
        <w:rPr>
          <w:rFonts w:ascii="仿宋_GB2312" w:eastAsia="仿宋_GB2312" w:hint="eastAsia"/>
          <w:sz w:val="32"/>
          <w:szCs w:val="32"/>
        </w:rPr>
        <w:t>组织实施</w:t>
      </w:r>
      <w:r w:rsidRPr="000703DE">
        <w:rPr>
          <w:rFonts w:ascii="仿宋_GB2312" w:eastAsia="仿宋_GB2312" w:hint="eastAsia"/>
          <w:sz w:val="32"/>
          <w:szCs w:val="32"/>
        </w:rPr>
        <w:t>。</w:t>
      </w:r>
    </w:p>
    <w:p w14:paraId="1E2D36F0" w14:textId="7F02D623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第八条 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实训中心将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</w:t>
      </w:r>
      <w:r w:rsidR="008B25CA">
        <w:rPr>
          <w:rFonts w:ascii="仿宋_GB2312" w:eastAsia="仿宋_GB2312" w:hint="eastAsia"/>
          <w:sz w:val="32"/>
          <w:szCs w:val="32"/>
        </w:rPr>
        <w:t>基地（</w:t>
      </w:r>
      <w:r w:rsidR="008B25CA" w:rsidRPr="000703DE">
        <w:rPr>
          <w:rFonts w:ascii="仿宋_GB2312" w:eastAsia="仿宋_GB2312" w:hint="eastAsia"/>
          <w:sz w:val="32"/>
          <w:szCs w:val="32"/>
        </w:rPr>
        <w:t>室</w:t>
      </w:r>
      <w:r w:rsidR="008B25CA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建设项目提交教务处做必要性论证。教务处组织有关专家进行必要性论证。</w:t>
      </w:r>
    </w:p>
    <w:p w14:paraId="47A15F71" w14:textId="47D6B3BC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第九条 项目通过必要性论证后由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实训中心会同后勤</w:t>
      </w:r>
      <w:r w:rsidR="008B25CA">
        <w:rPr>
          <w:rFonts w:ascii="仿宋_GB2312" w:eastAsia="仿宋_GB2312" w:hint="eastAsia"/>
          <w:sz w:val="32"/>
          <w:szCs w:val="32"/>
        </w:rPr>
        <w:t>与安全保卫工作处</w:t>
      </w:r>
      <w:r w:rsidRPr="000703DE">
        <w:rPr>
          <w:rFonts w:ascii="仿宋_GB2312" w:eastAsia="仿宋_GB2312" w:hint="eastAsia"/>
          <w:sz w:val="32"/>
          <w:szCs w:val="32"/>
        </w:rPr>
        <w:t>、财务处、现代教育技术中心等部门进行可行性论证：</w:t>
      </w:r>
    </w:p>
    <w:p w14:paraId="14D74C1E" w14:textId="680E57DE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（一）</w:t>
      </w:r>
      <w:r w:rsidR="008B25CA">
        <w:rPr>
          <w:rFonts w:ascii="仿宋_GB2312" w:eastAsia="仿宋_GB2312" w:hint="eastAsia"/>
          <w:sz w:val="32"/>
          <w:szCs w:val="32"/>
        </w:rPr>
        <w:t>后勤与安全保卫工作处</w:t>
      </w:r>
      <w:r w:rsidRPr="000703DE">
        <w:rPr>
          <w:rFonts w:ascii="仿宋_GB2312" w:eastAsia="仿宋_GB2312" w:hint="eastAsia"/>
          <w:sz w:val="32"/>
          <w:szCs w:val="32"/>
        </w:rPr>
        <w:t>负责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实训建设项目的场地可行性分析，包括建设场地、环境、装修等。</w:t>
      </w:r>
    </w:p>
    <w:p w14:paraId="228FDB1D" w14:textId="762CA5FF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（二）</w:t>
      </w:r>
      <w:r w:rsidR="008B25CA" w:rsidRPr="008B25CA">
        <w:rPr>
          <w:rFonts w:ascii="仿宋_GB2312" w:eastAsia="仿宋_GB2312" w:hint="eastAsia"/>
          <w:sz w:val="32"/>
          <w:szCs w:val="32"/>
        </w:rPr>
        <w:t>后勤与安全保卫工作处</w:t>
      </w:r>
      <w:r w:rsidRPr="000703DE">
        <w:rPr>
          <w:rFonts w:ascii="仿宋_GB2312" w:eastAsia="仿宋_GB2312" w:hint="eastAsia"/>
          <w:sz w:val="32"/>
          <w:szCs w:val="32"/>
        </w:rPr>
        <w:t>负责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实训建设项目的场地安全的可行性分析，包括消防条件、危险品、防盗监控等。</w:t>
      </w:r>
    </w:p>
    <w:p w14:paraId="03D5B491" w14:textId="7049476C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（三）现代教育技术中心负责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实训建设项目的网络</w:t>
      </w:r>
      <w:r w:rsidRPr="000703DE">
        <w:rPr>
          <w:rFonts w:ascii="仿宋_GB2312" w:eastAsia="仿宋_GB2312" w:hint="eastAsia"/>
          <w:sz w:val="32"/>
          <w:szCs w:val="32"/>
        </w:rPr>
        <w:lastRenderedPageBreak/>
        <w:t>通行可行性分析，包括有线、无线网络保障、服务器管理等。</w:t>
      </w:r>
    </w:p>
    <w:p w14:paraId="387CC7AA" w14:textId="2D4894E9" w:rsidR="00742C1D" w:rsidRPr="000703DE" w:rsidRDefault="00742C1D" w:rsidP="00742C1D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（四）财务处负责</w:t>
      </w:r>
      <w:r w:rsidR="008B25CA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实训建设项目的资金可行性分析，包括项目经费来源、组成部分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等。</w:t>
      </w:r>
    </w:p>
    <w:p w14:paraId="260485F3" w14:textId="6066B535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pacing w:val="-6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第十条 </w:t>
      </w:r>
      <w:r w:rsidR="008F1900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实训设备更新（升级、维护）项目可不进行必要性及可行性论证，但必须提供原设备报废或无法使用等佐证材料。</w:t>
      </w:r>
    </w:p>
    <w:p w14:paraId="16936FCE" w14:textId="217F6D9F" w:rsidR="00742C1D" w:rsidRPr="000703DE" w:rsidRDefault="00742C1D" w:rsidP="00742C1D">
      <w:pPr>
        <w:spacing w:line="520" w:lineRule="exact"/>
        <w:ind w:firstLineChars="200" w:firstLine="616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pacing w:val="-6"/>
          <w:sz w:val="32"/>
          <w:szCs w:val="32"/>
        </w:rPr>
        <w:t xml:space="preserve">第十一条 </w:t>
      </w:r>
      <w:bookmarkStart w:id="9" w:name="OLE_LINK6"/>
      <w:bookmarkStart w:id="10" w:name="OLE_LINK7"/>
      <w:r w:rsidRPr="000703DE">
        <w:rPr>
          <w:rFonts w:ascii="仿宋_GB2312" w:eastAsia="仿宋_GB2312" w:hint="eastAsia"/>
          <w:spacing w:val="-6"/>
          <w:sz w:val="32"/>
          <w:szCs w:val="32"/>
        </w:rPr>
        <w:t>项目</w:t>
      </w:r>
      <w:r w:rsidRPr="000703DE">
        <w:rPr>
          <w:rFonts w:ascii="仿宋_GB2312" w:eastAsia="仿宋_GB2312" w:hint="eastAsia"/>
          <w:sz w:val="32"/>
          <w:szCs w:val="32"/>
        </w:rPr>
        <w:t>必要性及可行性论证通过后，</w:t>
      </w:r>
      <w:r w:rsidR="008F1900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pacing w:val="-6"/>
          <w:sz w:val="32"/>
          <w:szCs w:val="32"/>
        </w:rPr>
        <w:t>实训中心</w:t>
      </w:r>
      <w:r w:rsidR="008F1900">
        <w:rPr>
          <w:rFonts w:ascii="仿宋_GB2312" w:eastAsia="仿宋_GB2312" w:hint="eastAsia"/>
          <w:spacing w:val="-6"/>
          <w:sz w:val="32"/>
          <w:szCs w:val="32"/>
        </w:rPr>
        <w:t>或申报单位</w:t>
      </w:r>
      <w:r w:rsidRPr="000703DE">
        <w:rPr>
          <w:rFonts w:ascii="仿宋_GB2312" w:eastAsia="仿宋_GB2312" w:hint="eastAsia"/>
          <w:sz w:val="32"/>
          <w:szCs w:val="32"/>
        </w:rPr>
        <w:t>组织各项目的设备技术参数论证，其中项目总预算低于</w:t>
      </w:r>
      <w:r w:rsidR="008F1900">
        <w:rPr>
          <w:rFonts w:ascii="仿宋_GB2312" w:eastAsia="仿宋_GB2312"/>
          <w:sz w:val="32"/>
          <w:szCs w:val="32"/>
        </w:rPr>
        <w:t>15</w:t>
      </w:r>
      <w:r w:rsidRPr="000703DE">
        <w:rPr>
          <w:rFonts w:ascii="仿宋_GB2312" w:eastAsia="仿宋_GB2312" w:hint="eastAsia"/>
          <w:sz w:val="32"/>
          <w:szCs w:val="32"/>
        </w:rPr>
        <w:t>万元</w:t>
      </w:r>
      <w:bookmarkEnd w:id="9"/>
      <w:bookmarkEnd w:id="10"/>
      <w:r w:rsidRPr="000703DE">
        <w:rPr>
          <w:rFonts w:ascii="仿宋_GB2312" w:eastAsia="仿宋_GB2312" w:hint="eastAsia"/>
          <w:sz w:val="32"/>
          <w:szCs w:val="32"/>
        </w:rPr>
        <w:t>的</w:t>
      </w:r>
      <w:r w:rsidR="008F1900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实训建设项目由项目申报单位自行组织设备技术参数论证。设备技术参数论证结论及修改后的设备技术参数报</w:t>
      </w:r>
      <w:r w:rsidR="008F1900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实训中心审核</w:t>
      </w:r>
      <w:r w:rsidRPr="000703DE">
        <w:rPr>
          <w:rFonts w:ascii="仿宋_GB2312" w:eastAsia="仿宋_GB2312" w:hint="eastAsia"/>
          <w:spacing w:val="-6"/>
          <w:sz w:val="32"/>
          <w:szCs w:val="32"/>
        </w:rPr>
        <w:t>、分管校领导审批。</w:t>
      </w:r>
    </w:p>
    <w:p w14:paraId="3134F1FA" w14:textId="33E8416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第十二条 </w:t>
      </w:r>
      <w:r w:rsidR="008F1900" w:rsidRPr="008F1900">
        <w:rPr>
          <w:rFonts w:ascii="仿宋_GB2312" w:eastAsia="仿宋_GB2312" w:hint="eastAsia"/>
          <w:sz w:val="32"/>
          <w:szCs w:val="32"/>
        </w:rPr>
        <w:t>项目必要性及可行性论证通过后，实验实训中心或申报单位组织各项目的设备技术参数论证，其中项目总预算</w:t>
      </w:r>
      <w:r w:rsidR="008F1900">
        <w:rPr>
          <w:rFonts w:ascii="仿宋_GB2312" w:eastAsia="仿宋_GB2312" w:hint="eastAsia"/>
          <w:sz w:val="32"/>
          <w:szCs w:val="32"/>
        </w:rPr>
        <w:t>高</w:t>
      </w:r>
      <w:r w:rsidR="008F1900" w:rsidRPr="008F1900">
        <w:rPr>
          <w:rFonts w:ascii="仿宋_GB2312" w:eastAsia="仿宋_GB2312" w:hint="eastAsia"/>
          <w:sz w:val="32"/>
          <w:szCs w:val="32"/>
        </w:rPr>
        <w:t>于</w:t>
      </w:r>
      <w:r w:rsidR="008F1900" w:rsidRPr="008F1900">
        <w:rPr>
          <w:rFonts w:ascii="仿宋_GB2312" w:eastAsia="仿宋_GB2312"/>
          <w:sz w:val="32"/>
          <w:szCs w:val="32"/>
        </w:rPr>
        <w:t>15</w:t>
      </w:r>
      <w:r w:rsidR="008F1900" w:rsidRPr="008F1900">
        <w:rPr>
          <w:rFonts w:ascii="仿宋_GB2312" w:eastAsia="仿宋_GB2312" w:hint="eastAsia"/>
          <w:sz w:val="32"/>
          <w:szCs w:val="32"/>
        </w:rPr>
        <w:t>万元</w:t>
      </w:r>
      <w:r w:rsidR="00583CF7">
        <w:rPr>
          <w:rFonts w:ascii="仿宋_GB2312" w:eastAsia="仿宋_GB2312" w:hint="eastAsia"/>
          <w:sz w:val="32"/>
          <w:szCs w:val="32"/>
        </w:rPr>
        <w:t>项目，必须通过学校校务会审议，审议通过方可</w:t>
      </w:r>
      <w:r w:rsidRPr="000703DE">
        <w:rPr>
          <w:rFonts w:ascii="仿宋_GB2312" w:eastAsia="仿宋_GB2312" w:hint="eastAsia"/>
          <w:sz w:val="32"/>
          <w:szCs w:val="32"/>
        </w:rPr>
        <w:t>立项。</w:t>
      </w:r>
    </w:p>
    <w:p w14:paraId="5733C9E1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五、项目实施与管理</w:t>
      </w:r>
    </w:p>
    <w:p w14:paraId="78D49035" w14:textId="6F1FCBFF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Ansi="宋体" w:cs="宋体" w:hint="eastAsia"/>
          <w:sz w:val="32"/>
          <w:szCs w:val="32"/>
        </w:rPr>
        <w:t>第十三条 建立</w:t>
      </w:r>
      <w:r w:rsidR="00583CF7">
        <w:rPr>
          <w:rFonts w:ascii="仿宋_GB2312" w:eastAsia="仿宋_GB2312" w:hAnsi="宋体" w:cs="宋体" w:hint="eastAsia"/>
          <w:sz w:val="32"/>
          <w:szCs w:val="32"/>
        </w:rPr>
        <w:t>实验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实训</w:t>
      </w:r>
      <w:r w:rsidR="00583CF7">
        <w:rPr>
          <w:rFonts w:ascii="仿宋_GB2312" w:eastAsia="仿宋_GB2312" w:hAnsi="宋体" w:cs="宋体" w:hint="eastAsia"/>
          <w:sz w:val="32"/>
          <w:szCs w:val="32"/>
        </w:rPr>
        <w:t>基地（</w:t>
      </w:r>
      <w:r w:rsidR="00583CF7" w:rsidRPr="000703DE">
        <w:rPr>
          <w:rFonts w:ascii="仿宋_GB2312" w:eastAsia="仿宋_GB2312" w:hAnsi="宋体" w:cs="宋体" w:hint="eastAsia"/>
          <w:sz w:val="32"/>
          <w:szCs w:val="32"/>
        </w:rPr>
        <w:t>室</w:t>
      </w:r>
      <w:r w:rsidR="00583CF7">
        <w:rPr>
          <w:rFonts w:ascii="仿宋_GB2312" w:eastAsia="仿宋_GB2312" w:hAnsi="宋体" w:cs="宋体" w:hint="eastAsia"/>
          <w:sz w:val="32"/>
          <w:szCs w:val="32"/>
        </w:rPr>
        <w:t>）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建设管理、运行项目组负责制。</w:t>
      </w:r>
      <w:r w:rsidR="00583CF7">
        <w:rPr>
          <w:rFonts w:ascii="仿宋_GB2312" w:eastAsia="仿宋_GB2312" w:hAnsi="宋体" w:cs="宋体" w:hint="eastAsia"/>
          <w:sz w:val="32"/>
          <w:szCs w:val="32"/>
        </w:rPr>
        <w:t>项目组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原则上</w:t>
      </w:r>
      <w:r w:rsidR="00583CF7">
        <w:rPr>
          <w:rFonts w:ascii="仿宋_GB2312" w:eastAsia="仿宋_GB2312" w:hAnsi="宋体" w:cs="宋体" w:hint="eastAsia"/>
          <w:sz w:val="32"/>
          <w:szCs w:val="32"/>
        </w:rPr>
        <w:t>由分管校领导、实验实训中心、申报单位及相关职能部门</w:t>
      </w:r>
      <w:r w:rsidR="00CF06D4">
        <w:rPr>
          <w:rFonts w:ascii="仿宋_GB2312" w:eastAsia="仿宋_GB2312" w:hAnsi="宋体" w:cs="宋体" w:hint="eastAsia"/>
          <w:sz w:val="32"/>
          <w:szCs w:val="32"/>
        </w:rPr>
        <w:t>等</w:t>
      </w:r>
      <w:r w:rsidR="00583CF7">
        <w:rPr>
          <w:rFonts w:ascii="仿宋_GB2312" w:eastAsia="仿宋_GB2312" w:hAnsi="宋体" w:cs="宋体" w:hint="eastAsia"/>
          <w:sz w:val="32"/>
          <w:szCs w:val="32"/>
        </w:rPr>
        <w:t>负责人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组</w:t>
      </w:r>
      <w:r w:rsidR="00CF06D4">
        <w:rPr>
          <w:rFonts w:ascii="仿宋_GB2312" w:eastAsia="仿宋_GB2312" w:hAnsi="宋体" w:cs="宋体" w:hint="eastAsia"/>
          <w:sz w:val="32"/>
          <w:szCs w:val="32"/>
        </w:rPr>
        <w:t>成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，负责该</w:t>
      </w:r>
      <w:r w:rsidR="00CF06D4">
        <w:rPr>
          <w:rFonts w:ascii="仿宋_GB2312" w:eastAsia="仿宋_GB2312" w:hAnsi="宋体" w:cs="宋体" w:hint="eastAsia"/>
          <w:sz w:val="32"/>
          <w:szCs w:val="32"/>
        </w:rPr>
        <w:t>项目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的建设、管</w:t>
      </w:r>
      <w:r w:rsidR="00583CF7">
        <w:rPr>
          <w:rFonts w:ascii="仿宋_GB2312" w:eastAsia="仿宋_GB2312" w:hAnsi="宋体" w:cs="宋体" w:hint="eastAsia"/>
          <w:sz w:val="32"/>
          <w:szCs w:val="32"/>
        </w:rPr>
        <w:t>理和运行</w:t>
      </w:r>
      <w:r w:rsidRPr="000703DE">
        <w:rPr>
          <w:rFonts w:ascii="仿宋_GB2312" w:eastAsia="仿宋_GB2312" w:hAnsi="宋体" w:cs="宋体" w:hint="eastAsia"/>
          <w:sz w:val="32"/>
          <w:szCs w:val="32"/>
        </w:rPr>
        <w:t>。</w:t>
      </w:r>
    </w:p>
    <w:p w14:paraId="0DAD286F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第十四条 在项目的建设期间，项目所在单位应列出项目进度安排表，并和相关部门紧密配合，定期汇报项目进度，确保在预定时间内完成项目建设。</w:t>
      </w:r>
    </w:p>
    <w:p w14:paraId="46F4E272" w14:textId="66D60A3B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Ansi="宋体" w:hint="eastAsia"/>
          <w:sz w:val="32"/>
          <w:szCs w:val="32"/>
        </w:rPr>
        <w:t xml:space="preserve">第十五条 </w:t>
      </w:r>
      <w:r w:rsidR="00CF06D4">
        <w:rPr>
          <w:rFonts w:ascii="仿宋_GB2312" w:eastAsia="仿宋_GB2312" w:hAnsi="宋体" w:hint="eastAsia"/>
          <w:sz w:val="32"/>
          <w:szCs w:val="32"/>
        </w:rPr>
        <w:t>实验</w:t>
      </w:r>
      <w:r w:rsidRPr="000703DE">
        <w:rPr>
          <w:rFonts w:ascii="仿宋_GB2312" w:eastAsia="仿宋_GB2312" w:hAnsi="宋体" w:hint="eastAsia"/>
          <w:sz w:val="32"/>
          <w:szCs w:val="32"/>
        </w:rPr>
        <w:t>实训中心</w:t>
      </w:r>
      <w:r w:rsidRPr="000703DE">
        <w:rPr>
          <w:rFonts w:ascii="仿宋_GB2312" w:eastAsia="仿宋_GB2312" w:hint="eastAsia"/>
          <w:sz w:val="32"/>
          <w:szCs w:val="32"/>
        </w:rPr>
        <w:t>将不定期督促项目的建设进度及质量，协调各项目解决建设中的困难。</w:t>
      </w:r>
    </w:p>
    <w:p w14:paraId="3BA00B20" w14:textId="154032B1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第十六条 项目因某种原因中途停止实施需延期完成或</w:t>
      </w:r>
      <w:r w:rsidRPr="000703DE">
        <w:rPr>
          <w:rFonts w:ascii="仿宋_GB2312" w:eastAsia="仿宋_GB2312" w:hint="eastAsia"/>
          <w:sz w:val="32"/>
          <w:szCs w:val="32"/>
        </w:rPr>
        <w:lastRenderedPageBreak/>
        <w:t>项目内容进行较大调整等情况，应及时提交书面报告，报</w:t>
      </w:r>
      <w:r w:rsidR="00CF06D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实训中心审核及学校领导审批，并做好后续工作。</w:t>
      </w:r>
    </w:p>
    <w:p w14:paraId="05D7B10E" w14:textId="118912AF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 xml:space="preserve">第十七条 </w:t>
      </w:r>
      <w:r w:rsidR="00CF06D4">
        <w:rPr>
          <w:rFonts w:ascii="仿宋_GB2312" w:eastAsia="仿宋_GB2312" w:hint="eastAsia"/>
          <w:sz w:val="32"/>
          <w:szCs w:val="32"/>
        </w:rPr>
        <w:t>属</w:t>
      </w:r>
      <w:r w:rsidRPr="000703DE">
        <w:rPr>
          <w:rFonts w:ascii="仿宋_GB2312" w:eastAsia="仿宋_GB2312" w:hint="eastAsia"/>
          <w:sz w:val="32"/>
          <w:szCs w:val="32"/>
        </w:rPr>
        <w:t>国家、省、市</w:t>
      </w:r>
      <w:r w:rsidR="00CF06D4">
        <w:rPr>
          <w:rFonts w:ascii="仿宋_GB2312" w:eastAsia="仿宋_GB2312" w:hint="eastAsia"/>
          <w:sz w:val="32"/>
          <w:szCs w:val="32"/>
        </w:rPr>
        <w:t>财政</w:t>
      </w:r>
      <w:r w:rsidRPr="000703DE">
        <w:rPr>
          <w:rFonts w:ascii="仿宋_GB2312" w:eastAsia="仿宋_GB2312" w:hint="eastAsia"/>
          <w:sz w:val="32"/>
          <w:szCs w:val="32"/>
        </w:rPr>
        <w:t>专项资金</w:t>
      </w:r>
      <w:r w:rsidR="00CF06D4">
        <w:rPr>
          <w:rFonts w:ascii="仿宋_GB2312" w:eastAsia="仿宋_GB2312" w:hint="eastAsia"/>
          <w:sz w:val="32"/>
          <w:szCs w:val="32"/>
        </w:rPr>
        <w:t>拨款</w:t>
      </w:r>
      <w:r w:rsidRPr="000703DE">
        <w:rPr>
          <w:rFonts w:ascii="仿宋_GB2312" w:eastAsia="仿宋_GB2312" w:hint="eastAsia"/>
          <w:sz w:val="32"/>
          <w:szCs w:val="32"/>
        </w:rPr>
        <w:t>建设项目</w:t>
      </w:r>
      <w:r w:rsidR="00CF06D4">
        <w:rPr>
          <w:rFonts w:ascii="仿宋_GB2312" w:eastAsia="仿宋_GB2312" w:hint="eastAsia"/>
          <w:sz w:val="32"/>
          <w:szCs w:val="32"/>
        </w:rPr>
        <w:t>的，</w:t>
      </w:r>
      <w:r w:rsidRPr="000703DE">
        <w:rPr>
          <w:rFonts w:ascii="仿宋_GB2312" w:eastAsia="仿宋_GB2312" w:hint="eastAsia"/>
          <w:sz w:val="32"/>
          <w:szCs w:val="32"/>
        </w:rPr>
        <w:t>同时接受上级有关部门的监督与管理。</w:t>
      </w:r>
    </w:p>
    <w:p w14:paraId="3EB0252D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六、项目验收与效益考核</w:t>
      </w:r>
    </w:p>
    <w:p w14:paraId="068F06F1" w14:textId="77777777" w:rsidR="00742C1D" w:rsidRPr="000703DE" w:rsidRDefault="00742C1D" w:rsidP="00742C1D">
      <w:pPr>
        <w:pStyle w:val="Default"/>
        <w:spacing w:line="520" w:lineRule="exact"/>
        <w:ind w:firstLineChars="200" w:firstLine="640"/>
        <w:jc w:val="both"/>
        <w:rPr>
          <w:rFonts w:ascii="仿宋_GB2312" w:eastAsia="仿宋_GB2312"/>
          <w:color w:val="auto"/>
          <w:sz w:val="32"/>
          <w:szCs w:val="32"/>
        </w:rPr>
      </w:pPr>
      <w:r w:rsidRPr="000703DE">
        <w:rPr>
          <w:rFonts w:ascii="仿宋_GB2312" w:eastAsia="仿宋_GB2312" w:hint="eastAsia"/>
          <w:color w:val="auto"/>
          <w:sz w:val="32"/>
          <w:szCs w:val="32"/>
        </w:rPr>
        <w:t>第十八条 项目完成后，项目负责人按照学校相关验收管理办法进行验收，验收结果上报学校分管领导。</w:t>
      </w:r>
    </w:p>
    <w:p w14:paraId="380A0BFD" w14:textId="184DCCA1" w:rsidR="00742C1D" w:rsidRPr="000703DE" w:rsidRDefault="00742C1D" w:rsidP="00742C1D">
      <w:pPr>
        <w:pStyle w:val="Default"/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color w:val="auto"/>
          <w:sz w:val="32"/>
          <w:szCs w:val="32"/>
        </w:rPr>
        <w:t xml:space="preserve">第十九条 </w:t>
      </w:r>
      <w:r w:rsidRPr="000703DE">
        <w:rPr>
          <w:rFonts w:ascii="仿宋_GB2312" w:eastAsia="仿宋_GB2312" w:hint="eastAsia"/>
          <w:sz w:val="32"/>
          <w:szCs w:val="32"/>
        </w:rPr>
        <w:t>项目完成一年后，项目所在</w:t>
      </w:r>
      <w:r w:rsidR="00CF06D4">
        <w:rPr>
          <w:rFonts w:ascii="仿宋_GB2312" w:eastAsia="仿宋_GB2312" w:hint="eastAsia"/>
          <w:sz w:val="32"/>
          <w:szCs w:val="32"/>
        </w:rPr>
        <w:t>单位</w:t>
      </w:r>
      <w:r w:rsidRPr="000703DE">
        <w:rPr>
          <w:rFonts w:ascii="仿宋_GB2312" w:eastAsia="仿宋_GB2312" w:hint="eastAsia"/>
          <w:sz w:val="32"/>
          <w:szCs w:val="32"/>
        </w:rPr>
        <w:t>根据项目运行情况，对照项目申请表中的预期功能，将项目效益的分析报告和佐证材料提交</w:t>
      </w:r>
      <w:r w:rsidR="00CF06D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实训中心，内容包括：</w:t>
      </w:r>
      <w:r w:rsidR="00CF06D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实训、科研、社会培训、技能竞赛等任务的完成情况、实验实训</w:t>
      </w:r>
      <w:r w:rsidR="00CF06D4">
        <w:rPr>
          <w:rFonts w:ascii="仿宋_GB2312" w:eastAsia="仿宋_GB2312" w:hint="eastAsia"/>
          <w:sz w:val="32"/>
          <w:szCs w:val="32"/>
        </w:rPr>
        <w:t>基地</w:t>
      </w:r>
      <w:r w:rsidR="00956354">
        <w:rPr>
          <w:rFonts w:ascii="仿宋_GB2312" w:eastAsia="仿宋_GB2312" w:hint="eastAsia"/>
          <w:sz w:val="32"/>
          <w:szCs w:val="32"/>
        </w:rPr>
        <w:t>（</w:t>
      </w:r>
      <w:r w:rsidR="007D0629" w:rsidRPr="000703DE">
        <w:rPr>
          <w:rFonts w:ascii="仿宋_GB2312" w:eastAsia="仿宋_GB2312" w:hint="eastAsia"/>
          <w:sz w:val="32"/>
          <w:szCs w:val="32"/>
        </w:rPr>
        <w:t>室</w:t>
      </w:r>
      <w:r w:rsidR="00956354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的利用率、仪器设备的使用情况等。</w:t>
      </w:r>
    </w:p>
    <w:p w14:paraId="747ACAD7" w14:textId="03871056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第二十条 对建设进度缓慢、随意更改建设方案、项目建设质量未把关等情况，将对责任人和所在</w:t>
      </w:r>
      <w:r w:rsidR="007D0629">
        <w:rPr>
          <w:rFonts w:ascii="仿宋_GB2312" w:eastAsia="仿宋_GB2312" w:hint="eastAsia"/>
          <w:sz w:val="32"/>
          <w:szCs w:val="32"/>
        </w:rPr>
        <w:t>单位</w:t>
      </w:r>
      <w:r w:rsidRPr="000703DE">
        <w:rPr>
          <w:rFonts w:ascii="仿宋_GB2312" w:eastAsia="仿宋_GB2312" w:hint="eastAsia"/>
          <w:sz w:val="32"/>
          <w:szCs w:val="32"/>
        </w:rPr>
        <w:t>给予通报，必要时调整、撤消该建设项目，并限制该</w:t>
      </w:r>
      <w:r w:rsidR="007D0629">
        <w:rPr>
          <w:rFonts w:ascii="仿宋_GB2312" w:eastAsia="仿宋_GB2312" w:hint="eastAsia"/>
          <w:sz w:val="32"/>
          <w:szCs w:val="32"/>
        </w:rPr>
        <w:t>单位</w:t>
      </w:r>
      <w:r w:rsidRPr="000703DE">
        <w:rPr>
          <w:rFonts w:ascii="仿宋_GB2312" w:eastAsia="仿宋_GB2312" w:hint="eastAsia"/>
          <w:sz w:val="32"/>
          <w:szCs w:val="32"/>
        </w:rPr>
        <w:t>下一年度实验实训</w:t>
      </w:r>
      <w:r w:rsidR="007D0629">
        <w:rPr>
          <w:rFonts w:ascii="仿宋_GB2312" w:eastAsia="仿宋_GB2312" w:hint="eastAsia"/>
          <w:sz w:val="32"/>
          <w:szCs w:val="32"/>
        </w:rPr>
        <w:t>基地（室）</w:t>
      </w:r>
      <w:r w:rsidRPr="000703DE">
        <w:rPr>
          <w:rFonts w:ascii="仿宋_GB2312" w:eastAsia="仿宋_GB2312" w:hint="eastAsia"/>
          <w:sz w:val="32"/>
          <w:szCs w:val="32"/>
        </w:rPr>
        <w:t>建设立项。项目建设完成后次年对使用率不高或效益分析报告不实、未达标的项目，将限期一学期进行整改，未整改到位的，取消该项目相关奖励及成果评定，并限制该</w:t>
      </w:r>
      <w:r w:rsidR="00F30864">
        <w:rPr>
          <w:rFonts w:ascii="仿宋_GB2312" w:eastAsia="仿宋_GB2312" w:hint="eastAsia"/>
          <w:sz w:val="32"/>
          <w:szCs w:val="32"/>
        </w:rPr>
        <w:t>单位</w:t>
      </w:r>
      <w:r w:rsidRPr="000703DE">
        <w:rPr>
          <w:rFonts w:ascii="仿宋_GB2312" w:eastAsia="仿宋_GB2312" w:hint="eastAsia"/>
          <w:sz w:val="32"/>
          <w:szCs w:val="32"/>
        </w:rPr>
        <w:t>下一年度实验实训</w:t>
      </w:r>
      <w:r w:rsidR="00F30864">
        <w:rPr>
          <w:rFonts w:ascii="仿宋_GB2312" w:eastAsia="仿宋_GB2312" w:hint="eastAsia"/>
          <w:sz w:val="32"/>
          <w:szCs w:val="32"/>
        </w:rPr>
        <w:t>基地（</w:t>
      </w:r>
      <w:r w:rsidR="00F30864" w:rsidRPr="000703DE">
        <w:rPr>
          <w:rFonts w:ascii="仿宋_GB2312" w:eastAsia="仿宋_GB2312" w:hint="eastAsia"/>
          <w:sz w:val="32"/>
          <w:szCs w:val="32"/>
        </w:rPr>
        <w:t>室</w:t>
      </w:r>
      <w:r w:rsidR="00F30864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建设立项。</w:t>
      </w:r>
    </w:p>
    <w:p w14:paraId="25C48375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第二十一条 国家、省、市实验实训基地（室）专项资金建设项目同时接受上级有关部门的考核、验收与评估。</w:t>
      </w:r>
    </w:p>
    <w:p w14:paraId="7EF3E1F6" w14:textId="747F5AED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第二十二条 对于实验实训</w:t>
      </w:r>
      <w:r w:rsidR="00F30864">
        <w:rPr>
          <w:rFonts w:ascii="仿宋_GB2312" w:eastAsia="仿宋_GB2312" w:hint="eastAsia"/>
          <w:sz w:val="32"/>
          <w:szCs w:val="32"/>
        </w:rPr>
        <w:t>基地（</w:t>
      </w:r>
      <w:r w:rsidR="00F30864" w:rsidRPr="000703DE">
        <w:rPr>
          <w:rFonts w:ascii="仿宋_GB2312" w:eastAsia="仿宋_GB2312" w:hint="eastAsia"/>
          <w:sz w:val="32"/>
          <w:szCs w:val="32"/>
        </w:rPr>
        <w:t>室</w:t>
      </w:r>
      <w:r w:rsidR="00F30864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一年未使用或低于使用率标准的且未提交整改方案的，将撤销实验实训</w:t>
      </w:r>
      <w:r w:rsidR="00F30864">
        <w:rPr>
          <w:rFonts w:ascii="仿宋_GB2312" w:eastAsia="仿宋_GB2312" w:hint="eastAsia"/>
          <w:sz w:val="32"/>
          <w:szCs w:val="32"/>
        </w:rPr>
        <w:t>基地（</w:t>
      </w:r>
      <w:r w:rsidR="00F30864" w:rsidRPr="000703DE">
        <w:rPr>
          <w:rFonts w:ascii="仿宋_GB2312" w:eastAsia="仿宋_GB2312" w:hint="eastAsia"/>
          <w:sz w:val="32"/>
          <w:szCs w:val="32"/>
        </w:rPr>
        <w:t>室</w:t>
      </w:r>
      <w:r w:rsidR="00F30864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，场地归还</w:t>
      </w:r>
      <w:r w:rsidR="008B25CA">
        <w:rPr>
          <w:rFonts w:ascii="仿宋_GB2312" w:eastAsia="仿宋_GB2312" w:hint="eastAsia"/>
          <w:sz w:val="32"/>
          <w:szCs w:val="32"/>
        </w:rPr>
        <w:t>后勤与安全保卫工作处</w:t>
      </w:r>
      <w:r w:rsidRPr="000703DE">
        <w:rPr>
          <w:rFonts w:ascii="仿宋_GB2312" w:eastAsia="仿宋_GB2312" w:hint="eastAsia"/>
          <w:sz w:val="32"/>
          <w:szCs w:val="32"/>
        </w:rPr>
        <w:t>统筹，并降低该</w:t>
      </w:r>
      <w:r w:rsidR="00F3086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</w:t>
      </w:r>
      <w:r w:rsidR="00F30864">
        <w:rPr>
          <w:rFonts w:ascii="仿宋_GB2312" w:eastAsia="仿宋_GB2312" w:hint="eastAsia"/>
          <w:sz w:val="32"/>
          <w:szCs w:val="32"/>
        </w:rPr>
        <w:t>基地（</w:t>
      </w:r>
      <w:r w:rsidR="00F30864" w:rsidRPr="000703DE">
        <w:rPr>
          <w:rFonts w:ascii="仿宋_GB2312" w:eastAsia="仿宋_GB2312" w:hint="eastAsia"/>
          <w:sz w:val="32"/>
          <w:szCs w:val="32"/>
        </w:rPr>
        <w:t>室</w:t>
      </w:r>
      <w:r w:rsidR="00F30864">
        <w:rPr>
          <w:rFonts w:ascii="仿宋_GB2312" w:eastAsia="仿宋_GB2312" w:hint="eastAsia"/>
          <w:sz w:val="32"/>
          <w:szCs w:val="32"/>
        </w:rPr>
        <w:t>）</w:t>
      </w:r>
      <w:r w:rsidRPr="000703DE">
        <w:rPr>
          <w:rFonts w:ascii="仿宋_GB2312" w:eastAsia="仿宋_GB2312" w:hint="eastAsia"/>
          <w:sz w:val="32"/>
          <w:szCs w:val="32"/>
        </w:rPr>
        <w:t>所在</w:t>
      </w:r>
      <w:r w:rsidR="00F30864">
        <w:rPr>
          <w:rFonts w:ascii="仿宋_GB2312" w:eastAsia="仿宋_GB2312" w:hint="eastAsia"/>
          <w:sz w:val="32"/>
          <w:szCs w:val="32"/>
        </w:rPr>
        <w:t>单位</w:t>
      </w:r>
      <w:r w:rsidRPr="000703DE">
        <w:rPr>
          <w:rFonts w:ascii="仿宋_GB2312" w:eastAsia="仿宋_GB2312" w:hint="eastAsia"/>
          <w:sz w:val="32"/>
          <w:szCs w:val="32"/>
        </w:rPr>
        <w:t>的下一年</w:t>
      </w:r>
      <w:r w:rsidR="00F3086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>实训建设项目优先级。</w:t>
      </w:r>
    </w:p>
    <w:p w14:paraId="6D309EFD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lastRenderedPageBreak/>
        <w:t>七、经费的管理与使用</w:t>
      </w:r>
    </w:p>
    <w:p w14:paraId="7D503D3A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第二十三条 批准立项建设的项目经费由财务处按年度预算进行审核、核算，项目建设单位要严格按立项的建设内容使用经费，专款专用。项目负责人必须严格控制项目经费，不得超支经费及擅自变更建设内容。</w:t>
      </w:r>
    </w:p>
    <w:p w14:paraId="0A49DAE0" w14:textId="1A9A5B54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第二十四条 建设经费原则上不跨年度使用，确因客观因素未按时完成建设任务的项目，项目负责人务必将延误原因和下一步的建设安排报</w:t>
      </w:r>
      <w:r w:rsidR="00F30864">
        <w:rPr>
          <w:rFonts w:ascii="仿宋_GB2312" w:eastAsia="仿宋_GB2312" w:hint="eastAsia"/>
          <w:sz w:val="32"/>
          <w:szCs w:val="32"/>
        </w:rPr>
        <w:t>实验</w:t>
      </w:r>
      <w:r w:rsidRPr="000703DE">
        <w:rPr>
          <w:rFonts w:ascii="仿宋_GB2312" w:eastAsia="仿宋_GB2312" w:hint="eastAsia"/>
          <w:sz w:val="32"/>
          <w:szCs w:val="32"/>
        </w:rPr>
        <w:t xml:space="preserve">实训中心及相关部门审查备案。 </w:t>
      </w:r>
    </w:p>
    <w:p w14:paraId="4E5E8024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第二十五条 建设经费的支出内容为：项目申报、评审、检查、验收过程中所发生的论证费、评审费、设备采购差旅费、搬运费、资料费等。</w:t>
      </w:r>
    </w:p>
    <w:p w14:paraId="1A66CAD5" w14:textId="77777777" w:rsidR="00742C1D" w:rsidRPr="000703DE" w:rsidRDefault="00742C1D" w:rsidP="00742C1D">
      <w:pPr>
        <w:spacing w:line="520" w:lineRule="exact"/>
        <w:ind w:firstLineChars="200" w:firstLine="624"/>
        <w:jc w:val="center"/>
        <w:outlineLvl w:val="0"/>
        <w:rPr>
          <w:rFonts w:ascii="黑体" w:eastAsia="黑体" w:hAnsi="黑体" w:hint="eastAsia"/>
          <w:bCs/>
          <w:spacing w:val="-4"/>
          <w:sz w:val="32"/>
          <w:szCs w:val="32"/>
        </w:rPr>
      </w:pPr>
      <w:r w:rsidRPr="000703DE">
        <w:rPr>
          <w:rFonts w:ascii="黑体" w:eastAsia="黑体" w:hAnsi="黑体" w:hint="eastAsia"/>
          <w:bCs/>
          <w:spacing w:val="-4"/>
          <w:sz w:val="32"/>
          <w:szCs w:val="32"/>
        </w:rPr>
        <w:t>八、附  则</w:t>
      </w:r>
    </w:p>
    <w:p w14:paraId="74801A7A" w14:textId="77777777" w:rsidR="00742C1D" w:rsidRPr="000703DE" w:rsidRDefault="00742C1D" w:rsidP="00742C1D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03DE">
        <w:rPr>
          <w:rFonts w:ascii="仿宋_GB2312" w:eastAsia="仿宋_GB2312" w:hint="eastAsia"/>
          <w:sz w:val="32"/>
          <w:szCs w:val="32"/>
        </w:rPr>
        <w:t>第二十六条 本办法由实验</w:t>
      </w:r>
      <w:r w:rsidRPr="000703DE">
        <w:rPr>
          <w:rFonts w:ascii="仿宋_GB2312" w:eastAsia="仿宋_GB2312" w:hAnsi="宋体" w:hint="eastAsia"/>
          <w:sz w:val="32"/>
          <w:szCs w:val="32"/>
        </w:rPr>
        <w:t>实训中心</w:t>
      </w:r>
      <w:r w:rsidRPr="000703DE">
        <w:rPr>
          <w:rFonts w:ascii="仿宋_GB2312" w:eastAsia="仿宋_GB2312" w:hint="eastAsia"/>
          <w:sz w:val="32"/>
          <w:szCs w:val="32"/>
        </w:rPr>
        <w:t>负责解释，本办法自印发之日起执行。</w:t>
      </w:r>
    </w:p>
    <w:p w14:paraId="7184B700" w14:textId="77777777" w:rsidR="00742C1D" w:rsidRDefault="00742C1D" w:rsidP="00742C1D">
      <w:pPr>
        <w:spacing w:line="500" w:lineRule="exact"/>
        <w:ind w:firstLineChars="150" w:firstLine="420"/>
        <w:rPr>
          <w:rFonts w:ascii="仿宋_GB2312" w:eastAsia="仿宋_GB2312"/>
          <w:sz w:val="28"/>
          <w:szCs w:val="28"/>
        </w:rPr>
        <w:sectPr w:rsidR="00742C1D" w:rsidSect="00742C1D">
          <w:headerReference w:type="default" r:id="rId9"/>
          <w:footerReference w:type="even" r:id="rId10"/>
          <w:footerReference w:type="default" r:id="rId11"/>
          <w:pgSz w:w="11906" w:h="16838"/>
          <w:pgMar w:top="1402" w:right="1800" w:bottom="1558" w:left="1800" w:header="851" w:footer="992" w:gutter="0"/>
          <w:cols w:space="720"/>
          <w:docGrid w:type="lines" w:linePitch="312"/>
        </w:sectPr>
      </w:pPr>
    </w:p>
    <w:p w14:paraId="0B6D5E6F" w14:textId="77777777" w:rsidR="00742C1D" w:rsidRDefault="00742C1D" w:rsidP="00742C1D">
      <w:pPr>
        <w:spacing w:line="500" w:lineRule="exact"/>
        <w:ind w:firstLine="315"/>
        <w:jc w:val="center"/>
        <w:rPr>
          <w:rFonts w:ascii="黑体" w:eastAsia="黑体" w:hAnsi="黑体" w:hint="eastAsia"/>
          <w:bCs/>
          <w:sz w:val="32"/>
          <w:szCs w:val="32"/>
        </w:rPr>
      </w:pPr>
      <w:r w:rsidRPr="00502C59">
        <w:rPr>
          <w:rFonts w:ascii="黑体" w:eastAsia="黑体" w:hAnsi="黑体"/>
          <w:bCs/>
          <w:sz w:val="32"/>
          <w:szCs w:val="32"/>
        </w:rPr>
        <w:lastRenderedPageBreak/>
        <w:t>福州墨尔本理工职业学院实验实训室建设项目立项</w:t>
      </w:r>
    </w:p>
    <w:p w14:paraId="7DCC7D4C" w14:textId="77777777" w:rsidR="00742C1D" w:rsidRPr="00502C59" w:rsidRDefault="00742C1D" w:rsidP="00742C1D">
      <w:pPr>
        <w:spacing w:line="500" w:lineRule="exact"/>
        <w:ind w:firstLine="315"/>
        <w:jc w:val="center"/>
        <w:rPr>
          <w:rFonts w:ascii="黑体" w:eastAsia="黑体" w:hAnsi="黑体" w:hint="eastAsia"/>
          <w:bCs/>
          <w:sz w:val="32"/>
          <w:szCs w:val="32"/>
        </w:rPr>
      </w:pPr>
      <w:r w:rsidRPr="00502C59">
        <w:rPr>
          <w:rFonts w:ascii="黑体" w:eastAsia="黑体" w:hAnsi="黑体"/>
          <w:bCs/>
          <w:sz w:val="32"/>
          <w:szCs w:val="32"/>
        </w:rPr>
        <w:t>流程图</w:t>
      </w:r>
    </w:p>
    <w:p w14:paraId="28EFB68F" w14:textId="77777777" w:rsidR="00742C1D" w:rsidRDefault="00000000" w:rsidP="00742C1D">
      <w:pPr>
        <w:spacing w:line="500" w:lineRule="exact"/>
        <w:ind w:firstLine="315"/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ascii="仿宋_GB2312" w:eastAsia="仿宋_GB2312"/>
          <w:b/>
          <w:noProof/>
          <w:sz w:val="36"/>
          <w:szCs w:val="36"/>
        </w:rPr>
        <w:object w:dxaOrig="1440" w:dyaOrig="1440" w14:anchorId="289701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0;text-align:left;margin-left:-46.5pt;margin-top:29.45pt;width:459.15pt;height:623.5pt;z-index:3">
            <v:imagedata r:id="rId12" o:title=""/>
            <w10:wrap type="square"/>
          </v:shape>
          <o:OLEObject Type="Embed" ProgID="Visio.Drawing.11" ShapeID="_x0000_s2053" DrawAspect="Content" ObjectID="_1839485443" r:id="rId13"/>
        </w:object>
      </w:r>
    </w:p>
    <w:bookmarkEnd w:id="6"/>
    <w:bookmarkEnd w:id="7"/>
    <w:p w14:paraId="689D2C89" w14:textId="666713BC" w:rsidR="00277611" w:rsidRPr="00BF12AA" w:rsidRDefault="00277611" w:rsidP="00742C1D">
      <w:pPr>
        <w:autoSpaceDE w:val="0"/>
        <w:autoSpaceDN w:val="0"/>
        <w:spacing w:line="300" w:lineRule="auto"/>
        <w:jc w:val="center"/>
        <w:outlineLvl w:val="0"/>
        <w:rPr>
          <w:rFonts w:ascii="仿宋_GB2312" w:eastAsia="仿宋_GB2312"/>
          <w:sz w:val="32"/>
          <w:szCs w:val="32"/>
        </w:rPr>
      </w:pPr>
    </w:p>
    <w:sectPr w:rsidR="00277611" w:rsidRPr="00BF12AA" w:rsidSect="00061697">
      <w:footerReference w:type="default" r:id="rId14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62742" w14:textId="77777777" w:rsidR="000A0F02" w:rsidRDefault="000A0F02">
      <w:r>
        <w:separator/>
      </w:r>
    </w:p>
  </w:endnote>
  <w:endnote w:type="continuationSeparator" w:id="0">
    <w:p w14:paraId="4D9BE4D1" w14:textId="77777777" w:rsidR="000A0F02" w:rsidRDefault="000A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F866" w14:textId="7342D6DB" w:rsidR="00742C1D" w:rsidRDefault="00742C1D">
    <w:pPr>
      <w:pStyle w:val="ab"/>
      <w:framePr w:wrap="around" w:vAnchor="text" w:hAnchor="margin" w:xAlign="center" w:y="1"/>
      <w:rPr>
        <w:rStyle w:val="af2"/>
      </w:rPr>
    </w:pPr>
    <w:r>
      <w:fldChar w:fldCharType="begin"/>
    </w:r>
    <w:r>
      <w:rPr>
        <w:rStyle w:val="af2"/>
      </w:rPr>
      <w:instrText xml:space="preserve">PAGE  </w:instrText>
    </w:r>
    <w:r>
      <w:fldChar w:fldCharType="separate"/>
    </w:r>
    <w:r w:rsidR="00FD7B6D">
      <w:rPr>
        <w:rStyle w:val="af2"/>
        <w:noProof/>
      </w:rPr>
      <w:t>2</w:t>
    </w:r>
    <w:r>
      <w:fldChar w:fldCharType="end"/>
    </w:r>
  </w:p>
  <w:p w14:paraId="71C640F6" w14:textId="77777777" w:rsidR="00742C1D" w:rsidRDefault="00742C1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65CE4" w14:textId="09CB0BD9" w:rsidR="00742C1D" w:rsidRDefault="00742C1D">
    <w:pPr>
      <w:pStyle w:val="ab"/>
      <w:framePr w:wrap="around" w:vAnchor="text" w:hAnchor="margin" w:xAlign="center" w:y="1"/>
      <w:rPr>
        <w:rStyle w:val="af2"/>
      </w:rPr>
    </w:pPr>
    <w:r>
      <w:fldChar w:fldCharType="begin"/>
    </w:r>
    <w:r>
      <w:rPr>
        <w:rStyle w:val="af2"/>
      </w:rPr>
      <w:instrText xml:space="preserve">PAGE  </w:instrText>
    </w:r>
    <w:r>
      <w:fldChar w:fldCharType="separate"/>
    </w:r>
    <w:r w:rsidR="00986F70">
      <w:rPr>
        <w:rStyle w:val="af2"/>
        <w:noProof/>
      </w:rPr>
      <w:t>1</w:t>
    </w:r>
    <w:r>
      <w:fldChar w:fldCharType="end"/>
    </w:r>
  </w:p>
  <w:p w14:paraId="3EF68A5E" w14:textId="77777777" w:rsidR="00742C1D" w:rsidRDefault="00742C1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2F25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05BE7C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3BFEA" w14:textId="77777777" w:rsidR="000A0F02" w:rsidRDefault="000A0F02">
      <w:r>
        <w:separator/>
      </w:r>
    </w:p>
  </w:footnote>
  <w:footnote w:type="continuationSeparator" w:id="0">
    <w:p w14:paraId="1DDA35D9" w14:textId="77777777" w:rsidR="000A0F02" w:rsidRDefault="000A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6D266" w14:textId="3B6E4B9B" w:rsidR="00742C1D" w:rsidRDefault="00742C1D" w:rsidP="00861431">
    <w:pPr>
      <w:pStyle w:val="ad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BAB6F1E"/>
    <w:multiLevelType w:val="multilevel"/>
    <w:tmpl w:val="2982B6E8"/>
    <w:lvl w:ilvl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2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710883140">
    <w:abstractNumId w:val="0"/>
  </w:num>
  <w:num w:numId="2" w16cid:durableId="1115908358">
    <w:abstractNumId w:val="2"/>
  </w:num>
  <w:num w:numId="3" w16cid:durableId="464742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61697"/>
    <w:rsid w:val="000743D6"/>
    <w:rsid w:val="000804DD"/>
    <w:rsid w:val="0008334C"/>
    <w:rsid w:val="000879B1"/>
    <w:rsid w:val="000A0F02"/>
    <w:rsid w:val="000A2DE8"/>
    <w:rsid w:val="000A3128"/>
    <w:rsid w:val="000A601A"/>
    <w:rsid w:val="000A7E1F"/>
    <w:rsid w:val="000C1C02"/>
    <w:rsid w:val="000C457C"/>
    <w:rsid w:val="000C6619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4298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B267E"/>
    <w:rsid w:val="002C1110"/>
    <w:rsid w:val="002C4E83"/>
    <w:rsid w:val="002C649B"/>
    <w:rsid w:val="002C7EBB"/>
    <w:rsid w:val="002D797F"/>
    <w:rsid w:val="002F2581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5F81"/>
    <w:rsid w:val="00467404"/>
    <w:rsid w:val="004879DD"/>
    <w:rsid w:val="004D30DE"/>
    <w:rsid w:val="004D3AB1"/>
    <w:rsid w:val="004D47B5"/>
    <w:rsid w:val="004E6556"/>
    <w:rsid w:val="005025DD"/>
    <w:rsid w:val="00504196"/>
    <w:rsid w:val="00510AAB"/>
    <w:rsid w:val="005250BE"/>
    <w:rsid w:val="005405E8"/>
    <w:rsid w:val="0054456E"/>
    <w:rsid w:val="00554645"/>
    <w:rsid w:val="00560126"/>
    <w:rsid w:val="00563DAC"/>
    <w:rsid w:val="00581C05"/>
    <w:rsid w:val="00583CF7"/>
    <w:rsid w:val="00586563"/>
    <w:rsid w:val="005873D3"/>
    <w:rsid w:val="005A2781"/>
    <w:rsid w:val="005A5C47"/>
    <w:rsid w:val="005B5339"/>
    <w:rsid w:val="005D3A63"/>
    <w:rsid w:val="005E30C2"/>
    <w:rsid w:val="005F3530"/>
    <w:rsid w:val="005F532E"/>
    <w:rsid w:val="00617876"/>
    <w:rsid w:val="00632409"/>
    <w:rsid w:val="00640481"/>
    <w:rsid w:val="006413F6"/>
    <w:rsid w:val="00646DEA"/>
    <w:rsid w:val="006542BB"/>
    <w:rsid w:val="006713EC"/>
    <w:rsid w:val="00673CA1"/>
    <w:rsid w:val="00674FD2"/>
    <w:rsid w:val="0068070A"/>
    <w:rsid w:val="00693876"/>
    <w:rsid w:val="006A38EB"/>
    <w:rsid w:val="006A6FF4"/>
    <w:rsid w:val="006B2723"/>
    <w:rsid w:val="006B31E0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2C1D"/>
    <w:rsid w:val="00743062"/>
    <w:rsid w:val="00757C29"/>
    <w:rsid w:val="0076373B"/>
    <w:rsid w:val="0076530A"/>
    <w:rsid w:val="0077119D"/>
    <w:rsid w:val="00785DE0"/>
    <w:rsid w:val="00786DCE"/>
    <w:rsid w:val="00792FEE"/>
    <w:rsid w:val="007B3FC4"/>
    <w:rsid w:val="007B4A40"/>
    <w:rsid w:val="007B4EDF"/>
    <w:rsid w:val="007D0629"/>
    <w:rsid w:val="007D0CA8"/>
    <w:rsid w:val="007D7048"/>
    <w:rsid w:val="007E6BC2"/>
    <w:rsid w:val="007E7E47"/>
    <w:rsid w:val="007F7451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2576"/>
    <w:rsid w:val="008B25CA"/>
    <w:rsid w:val="008B39C4"/>
    <w:rsid w:val="008C2093"/>
    <w:rsid w:val="008D0ECB"/>
    <w:rsid w:val="008D5DBD"/>
    <w:rsid w:val="008F1900"/>
    <w:rsid w:val="008F4103"/>
    <w:rsid w:val="00906039"/>
    <w:rsid w:val="0093032B"/>
    <w:rsid w:val="00940B11"/>
    <w:rsid w:val="00942245"/>
    <w:rsid w:val="00943FE0"/>
    <w:rsid w:val="0094420E"/>
    <w:rsid w:val="00950369"/>
    <w:rsid w:val="00956354"/>
    <w:rsid w:val="00957735"/>
    <w:rsid w:val="00960622"/>
    <w:rsid w:val="00967DEB"/>
    <w:rsid w:val="00971828"/>
    <w:rsid w:val="009807FA"/>
    <w:rsid w:val="00986F70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957E8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39A5"/>
    <w:rsid w:val="00C74227"/>
    <w:rsid w:val="00C843D7"/>
    <w:rsid w:val="00C85BAD"/>
    <w:rsid w:val="00C9281F"/>
    <w:rsid w:val="00C95CD4"/>
    <w:rsid w:val="00CB0E06"/>
    <w:rsid w:val="00CB6D17"/>
    <w:rsid w:val="00CC043A"/>
    <w:rsid w:val="00CC33FD"/>
    <w:rsid w:val="00CD44D2"/>
    <w:rsid w:val="00CD791F"/>
    <w:rsid w:val="00CE42F4"/>
    <w:rsid w:val="00CF06D4"/>
    <w:rsid w:val="00CF663B"/>
    <w:rsid w:val="00D00217"/>
    <w:rsid w:val="00D018C9"/>
    <w:rsid w:val="00D01E24"/>
    <w:rsid w:val="00D065FC"/>
    <w:rsid w:val="00D07CDD"/>
    <w:rsid w:val="00D1459A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0864"/>
    <w:rsid w:val="00F3347B"/>
    <w:rsid w:val="00F34098"/>
    <w:rsid w:val="00F44B4E"/>
    <w:rsid w:val="00F46203"/>
    <w:rsid w:val="00F47863"/>
    <w:rsid w:val="00F57CE1"/>
    <w:rsid w:val="00F60FC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D7B6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 fillcolor="white">
      <v:fill color="white"/>
    </o:shapedefaults>
    <o:shapelayout v:ext="edit">
      <o:idmap v:ext="edit" data="2"/>
    </o:shapelayout>
  </w:shapeDefaults>
  <w:decimalSymbol w:val="."/>
  <w:listSeparator w:val=","/>
  <w14:docId w14:val="5441DF90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文本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061697"/>
    <w:rPr>
      <w:kern w:val="2"/>
      <w:sz w:val="21"/>
      <w:szCs w:val="22"/>
    </w:rPr>
  </w:style>
  <w:style w:type="paragraph" w:customStyle="1" w:styleId="2">
    <w:name w:val="列出段落2"/>
    <w:basedOn w:val="a"/>
    <w:uiPriority w:val="34"/>
    <w:qFormat/>
    <w:rsid w:val="00061697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paragraph" w:customStyle="1" w:styleId="Char">
    <w:name w:val="Char"/>
    <w:basedOn w:val="a"/>
    <w:semiHidden/>
    <w:rsid w:val="00465F81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Default">
    <w:name w:val="Default"/>
    <w:rsid w:val="00742C1D"/>
    <w:pPr>
      <w:widowControl w:val="0"/>
      <w:autoSpaceDE w:val="0"/>
      <w:autoSpaceDN w:val="0"/>
      <w:adjustRightInd w:val="0"/>
    </w:pPr>
    <w:rPr>
      <w:rFonts w:ascii="宋体" w:hAnsi="Times New Roman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Visio_2003-2010___.vsd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3EFD1EC5-1D6C-4F0E-90BA-80B49D691C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9</Pages>
  <Words>493</Words>
  <Characters>2816</Characters>
  <Application>Microsoft Office Word</Application>
  <DocSecurity>0</DocSecurity>
  <Lines>23</Lines>
  <Paragraphs>6</Paragraphs>
  <ScaleCrop>false</ScaleCrop>
  <Company>微软中国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李章强</cp:lastModifiedBy>
  <cp:revision>19</cp:revision>
  <cp:lastPrinted>2017-07-04T08:43:00Z</cp:lastPrinted>
  <dcterms:created xsi:type="dcterms:W3CDTF">2025-03-28T01:16:00Z</dcterms:created>
  <dcterms:modified xsi:type="dcterms:W3CDTF">2026-05-05T03:24:00Z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