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CA8F7" w14:textId="77777777" w:rsidR="0011402A" w:rsidRDefault="0011402A">
      <w:pPr>
        <w:spacing w:line="400" w:lineRule="exact"/>
      </w:pPr>
    </w:p>
    <w:p w14:paraId="73CAFCCB" w14:textId="77777777" w:rsidR="0011402A" w:rsidRDefault="0011402A">
      <w:pPr>
        <w:spacing w:line="400" w:lineRule="exact"/>
      </w:pPr>
    </w:p>
    <w:p w14:paraId="4D50FBB2" w14:textId="77777777" w:rsidR="0011402A" w:rsidRDefault="0011402A">
      <w:pPr>
        <w:spacing w:line="400" w:lineRule="exact"/>
      </w:pPr>
    </w:p>
    <w:p w14:paraId="36D4B08F" w14:textId="77777777" w:rsidR="0011402A" w:rsidRDefault="0011402A">
      <w:pPr>
        <w:spacing w:line="400" w:lineRule="exact"/>
      </w:pPr>
    </w:p>
    <w:p w14:paraId="18863013" w14:textId="77777777" w:rsidR="0011402A" w:rsidRDefault="0011402A"/>
    <w:p w14:paraId="6EEEFF5F" w14:textId="77777777" w:rsidR="0011402A" w:rsidRDefault="008741AB">
      <w:pPr>
        <w:spacing w:line="500" w:lineRule="exact"/>
        <w:jc w:val="center"/>
        <w:rPr>
          <w:rFonts w:ascii="仿宋_GB2312" w:eastAsia="仿宋_GB2312"/>
          <w:b/>
          <w:bCs/>
          <w:color w:val="FF0000"/>
          <w:spacing w:val="-40"/>
          <w:sz w:val="32"/>
          <w:szCs w:val="32"/>
          <w:lang w:val="en-GB"/>
        </w:rPr>
      </w:pPr>
      <w:r>
        <w:pict w14:anchorId="432580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0;margin-top:2.25pt;width:396.75pt;height:57pt;z-index:2;mso-position-horizontal:center" fillcolor="red" stroked="f">
            <v:textpath style="font-family:&quot;方正小标宋简体&quot;" trim="t" fitpath="t" string="福州墨尔本理工职业学院实验实训中心文件"/>
            <w10:wrap type="square"/>
          </v:shape>
        </w:pict>
      </w:r>
    </w:p>
    <w:p w14:paraId="61C7E1BC" w14:textId="77777777" w:rsidR="0011402A" w:rsidRDefault="0011402A">
      <w:pPr>
        <w:spacing w:line="500" w:lineRule="exact"/>
        <w:jc w:val="center"/>
        <w:rPr>
          <w:rFonts w:ascii="仿宋_GB2312" w:eastAsia="仿宋_GB2312"/>
          <w:b/>
          <w:bCs/>
          <w:color w:val="FF0000"/>
          <w:spacing w:val="-40"/>
          <w:sz w:val="32"/>
          <w:szCs w:val="32"/>
          <w:lang w:val="en-GB"/>
        </w:rPr>
      </w:pPr>
    </w:p>
    <w:p w14:paraId="4C2BDDCF" w14:textId="52ECE34C" w:rsidR="0011402A" w:rsidRDefault="001616A2">
      <w:pPr>
        <w:spacing w:line="560" w:lineRule="exact"/>
        <w:ind w:firstLineChars="50" w:firstLine="160"/>
        <w:jc w:val="center"/>
        <w:rPr>
          <w:rFonts w:ascii="楷体_GB2312" w:eastAsia="楷体_GB2312"/>
          <w:sz w:val="32"/>
          <w:szCs w:val="32"/>
        </w:rPr>
      </w:pPr>
      <w:bookmarkStart w:id="0" w:name="OLE_LINK4"/>
      <w:bookmarkStart w:id="1" w:name="OLE_LINK5"/>
      <w:proofErr w:type="gramStart"/>
      <w:r>
        <w:rPr>
          <w:rFonts w:ascii="仿宋_GB2312" w:eastAsia="仿宋_GB2312" w:hint="eastAsia"/>
          <w:sz w:val="32"/>
          <w:szCs w:val="32"/>
        </w:rPr>
        <w:t>福墨职院</w:t>
      </w:r>
      <w:r w:rsidR="005873D3">
        <w:rPr>
          <w:rFonts w:ascii="仿宋_GB2312" w:eastAsia="仿宋_GB2312" w:hint="eastAsia"/>
          <w:sz w:val="32"/>
          <w:szCs w:val="32"/>
        </w:rPr>
        <w:t>实</w:t>
      </w:r>
      <w:proofErr w:type="gramEnd"/>
      <w:r w:rsidR="005873D3">
        <w:rPr>
          <w:rFonts w:ascii="仿宋_GB2312" w:eastAsia="仿宋_GB2312" w:hint="eastAsia"/>
          <w:sz w:val="32"/>
          <w:szCs w:val="32"/>
        </w:rPr>
        <w:t>训</w:t>
      </w:r>
      <w:bookmarkEnd w:id="0"/>
      <w:bookmarkEnd w:id="1"/>
      <w:r>
        <w:rPr>
          <w:rFonts w:ascii="仿宋_GB2312" w:eastAsia="仿宋_GB2312" w:hint="eastAsia"/>
          <w:sz w:val="32"/>
          <w:szCs w:val="32"/>
        </w:rPr>
        <w:t>〔</w:t>
      </w:r>
      <w:r w:rsidR="00F85474">
        <w:rPr>
          <w:rFonts w:ascii="仿宋_GB2312" w:eastAsia="仿宋_GB2312" w:hint="eastAsia"/>
          <w:sz w:val="32"/>
          <w:szCs w:val="32"/>
        </w:rPr>
        <w:t>2024</w:t>
      </w:r>
      <w:r>
        <w:rPr>
          <w:rFonts w:ascii="仿宋_GB2312" w:eastAsia="仿宋_GB2312" w:hint="eastAsia"/>
          <w:sz w:val="32"/>
          <w:szCs w:val="32"/>
        </w:rPr>
        <w:t>〕</w:t>
      </w:r>
      <w:r w:rsidR="00F85474">
        <w:rPr>
          <w:rFonts w:ascii="仿宋_GB2312" w:eastAsia="仿宋_GB2312" w:hint="eastAsia"/>
          <w:sz w:val="32"/>
          <w:szCs w:val="32"/>
        </w:rPr>
        <w:t>1</w:t>
      </w:r>
      <w:r>
        <w:rPr>
          <w:rFonts w:ascii="仿宋_GB2312" w:eastAsia="仿宋_GB2312" w:hint="eastAsia"/>
          <w:sz w:val="32"/>
          <w:szCs w:val="32"/>
        </w:rPr>
        <w:t>号</w:t>
      </w:r>
    </w:p>
    <w:p w14:paraId="49E93959" w14:textId="77777777" w:rsidR="0011402A" w:rsidRDefault="008741AB">
      <w:pPr>
        <w:pStyle w:val="ad"/>
        <w:pBdr>
          <w:bottom w:val="none" w:sz="0" w:space="0" w:color="auto"/>
        </w:pBdr>
        <w:tabs>
          <w:tab w:val="left" w:pos="420"/>
        </w:tabs>
        <w:snapToGrid/>
        <w:jc w:val="both"/>
        <w:rPr>
          <w:rFonts w:ascii="仿宋_GB2312" w:eastAsia="仿宋_GB2312"/>
          <w:sz w:val="32"/>
          <w:szCs w:val="32"/>
        </w:rPr>
      </w:pPr>
      <w:r>
        <w:rPr>
          <w:noProof/>
        </w:rPr>
        <w:pict w14:anchorId="10ACA61F">
          <v:line id="Line 2" o:spid="_x0000_s1028" style="position:absolute;left:0;text-align:left;z-index:1;visibility:visible" from="0,4.2pt" to="45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" strokecolor="red" strokeweight="3pt"/>
        </w:pict>
      </w:r>
    </w:p>
    <w:p w14:paraId="1349DB6F" w14:textId="77777777" w:rsidR="0011402A" w:rsidRPr="00AE35A7" w:rsidRDefault="0011402A">
      <w:pPr>
        <w:rPr>
          <w:rFonts w:ascii="黑体" w:eastAsia="黑体"/>
          <w:b/>
          <w:sz w:val="44"/>
          <w:szCs w:val="44"/>
        </w:rPr>
      </w:pPr>
    </w:p>
    <w:p w14:paraId="36D3966C" w14:textId="77777777" w:rsidR="00E604F7" w:rsidRDefault="00CC33FD" w:rsidP="00F85474">
      <w:pPr>
        <w:spacing w:line="700" w:lineRule="exact"/>
        <w:jc w:val="center"/>
        <w:rPr>
          <w:rFonts w:ascii="方正小标宋简体" w:eastAsia="方正小标宋简体" w:hAnsi="仿宋"/>
          <w:sz w:val="44"/>
          <w:szCs w:val="44"/>
        </w:rPr>
      </w:pPr>
      <w:r>
        <w:rPr>
          <w:rFonts w:ascii="方正小标宋简体" w:eastAsia="方正小标宋简体" w:hAnsi="宋体" w:hint="eastAsia"/>
          <w:sz w:val="44"/>
          <w:szCs w:val="44"/>
        </w:rPr>
        <w:t>实验实训中心关于印发</w:t>
      </w:r>
      <w:proofErr w:type="gramStart"/>
      <w:r w:rsidR="001616A2" w:rsidRPr="00731639">
        <w:rPr>
          <w:rFonts w:ascii="方正小标宋简体" w:eastAsia="方正小标宋简体" w:hAnsi="宋体" w:hint="eastAsia"/>
          <w:sz w:val="44"/>
          <w:szCs w:val="44"/>
        </w:rPr>
        <w:t>《</w:t>
      </w:r>
      <w:bookmarkStart w:id="2" w:name="_Hlk221262337"/>
      <w:proofErr w:type="gramEnd"/>
      <w:r w:rsidR="00E604F7" w:rsidRPr="00E604F7">
        <w:rPr>
          <w:rFonts w:ascii="方正小标宋简体" w:eastAsia="方正小标宋简体" w:hAnsi="宋体" w:hint="eastAsia"/>
          <w:sz w:val="44"/>
          <w:szCs w:val="44"/>
        </w:rPr>
        <w:t>福州墨尔本理工职业学院</w:t>
      </w:r>
      <w:r w:rsidR="00F85474" w:rsidRPr="00881245">
        <w:rPr>
          <w:rFonts w:ascii="方正小标宋简体" w:eastAsia="方正小标宋简体" w:hAnsi="仿宋" w:hint="eastAsia"/>
          <w:sz w:val="44"/>
          <w:szCs w:val="44"/>
        </w:rPr>
        <w:t>实验实训室仪器设备丢失损坏赔偿管理</w:t>
      </w:r>
    </w:p>
    <w:p w14:paraId="611D32A2" w14:textId="138029E3" w:rsidR="0011402A" w:rsidRDefault="00F85474" w:rsidP="00F85474">
      <w:pPr>
        <w:spacing w:line="700" w:lineRule="exact"/>
        <w:jc w:val="center"/>
        <w:rPr>
          <w:rFonts w:ascii="方正小标宋简体" w:eastAsia="方正小标宋简体" w:hAnsi="宋体"/>
          <w:sz w:val="44"/>
          <w:szCs w:val="44"/>
        </w:rPr>
      </w:pPr>
      <w:r w:rsidRPr="00881245">
        <w:rPr>
          <w:rFonts w:ascii="方正小标宋简体" w:eastAsia="方正小标宋简体" w:hAnsi="仿宋" w:hint="eastAsia"/>
          <w:sz w:val="44"/>
          <w:szCs w:val="44"/>
        </w:rPr>
        <w:t>办法</w:t>
      </w:r>
      <w:bookmarkEnd w:id="2"/>
      <w:proofErr w:type="gramStart"/>
      <w:r w:rsidR="001616A2" w:rsidRPr="00731639">
        <w:rPr>
          <w:rFonts w:ascii="方正小标宋简体" w:eastAsia="方正小标宋简体" w:hAnsi="宋体" w:hint="eastAsia"/>
          <w:sz w:val="44"/>
          <w:szCs w:val="44"/>
        </w:rPr>
        <w:t>》</w:t>
      </w:r>
      <w:proofErr w:type="gramEnd"/>
      <w:r w:rsidR="001616A2" w:rsidRPr="00731639">
        <w:rPr>
          <w:rFonts w:ascii="方正小标宋简体" w:eastAsia="方正小标宋简体" w:hAnsi="宋体" w:hint="eastAsia"/>
          <w:sz w:val="44"/>
          <w:szCs w:val="44"/>
        </w:rPr>
        <w:t>的通知</w:t>
      </w:r>
    </w:p>
    <w:p w14:paraId="63D2939F" w14:textId="77777777" w:rsidR="006501F5" w:rsidRPr="00731639" w:rsidRDefault="006501F5" w:rsidP="00F85474">
      <w:pPr>
        <w:spacing w:line="700" w:lineRule="exact"/>
        <w:jc w:val="center"/>
        <w:rPr>
          <w:rFonts w:ascii="方正小标宋简体" w:eastAsia="方正小标宋简体" w:hAnsi="宋体"/>
          <w:sz w:val="44"/>
          <w:szCs w:val="44"/>
        </w:rPr>
      </w:pPr>
    </w:p>
    <w:p w14:paraId="18AFBDA7" w14:textId="5A5DC01B" w:rsidR="0011402A" w:rsidRDefault="00F32264" w:rsidP="00D75C44">
      <w:pPr>
        <w:spacing w:line="520" w:lineRule="exact"/>
        <w:rPr>
          <w:rFonts w:ascii="仿宋_GB2312" w:eastAsia="仿宋_GB2312" w:hAnsi="仿宋_GB2312" w:cs="仿宋_GB2312"/>
          <w:sz w:val="32"/>
          <w:szCs w:val="32"/>
        </w:rPr>
      </w:pPr>
      <w:r>
        <w:rPr>
          <w:rFonts w:ascii="仿宋_GB2312" w:eastAsia="仿宋_GB2312" w:hAnsi="仿宋" w:cs="宋体" w:hint="eastAsia"/>
          <w:kern w:val="0"/>
          <w:sz w:val="32"/>
          <w:szCs w:val="32"/>
        </w:rPr>
        <w:t>各处（部、处</w:t>
      </w:r>
      <w:r w:rsidR="001616A2">
        <w:rPr>
          <w:rFonts w:ascii="仿宋_GB2312" w:eastAsia="仿宋_GB2312" w:hAnsi="仿宋" w:cs="宋体" w:hint="eastAsia"/>
          <w:kern w:val="0"/>
          <w:sz w:val="32"/>
          <w:szCs w:val="32"/>
        </w:rPr>
        <w:t>）、各系（中心）</w:t>
      </w:r>
      <w:r w:rsidR="001616A2">
        <w:rPr>
          <w:rFonts w:ascii="仿宋_GB2312" w:eastAsia="仿宋_GB2312" w:hAnsi="仿宋_GB2312" w:cs="仿宋_GB2312" w:hint="eastAsia"/>
          <w:sz w:val="32"/>
          <w:szCs w:val="32"/>
        </w:rPr>
        <w:t>：</w:t>
      </w:r>
    </w:p>
    <w:p w14:paraId="15CD6447" w14:textId="04C29FFC" w:rsidR="00D65B03" w:rsidRPr="002F546B" w:rsidRDefault="005C375A" w:rsidP="00D13403">
      <w:pPr>
        <w:spacing w:line="520" w:lineRule="exact"/>
        <w:ind w:firstLineChars="200" w:firstLine="640"/>
        <w:rPr>
          <w:rFonts w:ascii="仿宋_GB2312" w:eastAsia="仿宋_GB2312"/>
          <w:sz w:val="32"/>
          <w:szCs w:val="32"/>
        </w:rPr>
      </w:pPr>
      <w:r w:rsidRPr="005C375A">
        <w:rPr>
          <w:rFonts w:ascii="仿宋_GB2312" w:eastAsia="仿宋_GB2312" w:hint="eastAsia"/>
          <w:sz w:val="32"/>
          <w:szCs w:val="32"/>
        </w:rPr>
        <w:t>为明确实验实训仪器设备损坏丢失的责任归属，规范赔偿标准与处理流程，强化师生责任意识，减少人为因素导致的设备损失，保障教学资源有效利用和国有资产安全，特制定本赔偿管理办法。</w:t>
      </w:r>
    </w:p>
    <w:p w14:paraId="40C2BE03" w14:textId="26E4A43E" w:rsidR="0011402A" w:rsidRDefault="001616A2" w:rsidP="00EA24FA">
      <w:pPr>
        <w:spacing w:line="520" w:lineRule="exact"/>
        <w:ind w:leftChars="285" w:left="1558" w:hangingChars="300" w:hanging="960"/>
        <w:jc w:val="left"/>
        <w:rPr>
          <w:rFonts w:ascii="仿宋_GB2312" w:eastAsia="仿宋_GB2312"/>
          <w:sz w:val="32"/>
          <w:szCs w:val="32"/>
        </w:rPr>
      </w:pPr>
      <w:r>
        <w:rPr>
          <w:rFonts w:ascii="仿宋_GB2312" w:eastAsia="仿宋_GB2312" w:hint="eastAsia"/>
          <w:sz w:val="32"/>
          <w:szCs w:val="32"/>
        </w:rPr>
        <w:t>附件</w:t>
      </w:r>
      <w:r>
        <w:rPr>
          <w:rFonts w:ascii="仿宋_GB2312" w:eastAsia="仿宋_GB2312"/>
          <w:sz w:val="32"/>
          <w:szCs w:val="32"/>
        </w:rPr>
        <w:t>：</w:t>
      </w:r>
      <w:r w:rsidR="00EA24FA" w:rsidRPr="00EA24FA">
        <w:rPr>
          <w:rFonts w:ascii="仿宋_GB2312" w:eastAsia="仿宋_GB2312" w:hint="eastAsia"/>
          <w:sz w:val="32"/>
          <w:szCs w:val="32"/>
        </w:rPr>
        <w:t>福州墨尔本理工职业学院</w:t>
      </w:r>
      <w:r w:rsidR="00AA1BF7" w:rsidRPr="00AA1BF7">
        <w:rPr>
          <w:rFonts w:ascii="仿宋_GB2312" w:eastAsia="仿宋_GB2312" w:hint="eastAsia"/>
          <w:sz w:val="32"/>
          <w:szCs w:val="32"/>
        </w:rPr>
        <w:t>实验实训室仪器设备丢失损坏赔偿管理办法</w:t>
      </w:r>
    </w:p>
    <w:p w14:paraId="170DFE05" w14:textId="77777777" w:rsidR="00E604F7" w:rsidRDefault="00E604F7">
      <w:pPr>
        <w:spacing w:line="400" w:lineRule="exact"/>
        <w:rPr>
          <w:rFonts w:ascii="仿宋_GB2312" w:eastAsia="仿宋_GB2312"/>
          <w:sz w:val="32"/>
          <w:szCs w:val="32"/>
        </w:rPr>
      </w:pPr>
    </w:p>
    <w:p w14:paraId="1964B721" w14:textId="77777777" w:rsidR="006501F5" w:rsidRDefault="006501F5" w:rsidP="00E86C07">
      <w:pPr>
        <w:spacing w:line="400" w:lineRule="exact"/>
        <w:ind w:right="375"/>
        <w:jc w:val="right"/>
        <w:rPr>
          <w:rFonts w:ascii="仿宋_GB2312" w:eastAsia="仿宋_GB2312"/>
          <w:sz w:val="32"/>
          <w:szCs w:val="32"/>
        </w:rPr>
      </w:pPr>
    </w:p>
    <w:p w14:paraId="498B855B" w14:textId="3ABDAB63" w:rsidR="0011402A" w:rsidRDefault="006542BB" w:rsidP="00E86C07">
      <w:pPr>
        <w:spacing w:line="400" w:lineRule="exact"/>
        <w:ind w:right="375"/>
        <w:jc w:val="right"/>
        <w:rPr>
          <w:rFonts w:ascii="仿宋_GB2312" w:eastAsia="仿宋_GB2312"/>
          <w:sz w:val="32"/>
          <w:szCs w:val="32"/>
        </w:rPr>
      </w:pPr>
      <w:r>
        <w:rPr>
          <w:rFonts w:ascii="仿宋_GB2312" w:eastAsia="仿宋_GB2312" w:hint="eastAsia"/>
          <w:sz w:val="32"/>
          <w:szCs w:val="32"/>
        </w:rPr>
        <w:t>实验实训中心</w:t>
      </w:r>
    </w:p>
    <w:p w14:paraId="0887DB17" w14:textId="523660E5" w:rsidR="0011402A" w:rsidRDefault="00E86C07" w:rsidP="00E86C07">
      <w:pPr>
        <w:spacing w:line="400" w:lineRule="exact"/>
        <w:ind w:right="160" w:firstLineChars="1650" w:firstLine="5280"/>
        <w:jc w:val="right"/>
        <w:rPr>
          <w:rFonts w:ascii="仿宋_GB2312" w:eastAsia="仿宋_GB2312"/>
          <w:sz w:val="32"/>
          <w:szCs w:val="32"/>
        </w:rPr>
      </w:pPr>
      <w:r>
        <w:rPr>
          <w:rFonts w:ascii="仿宋_GB2312" w:eastAsia="仿宋_GB2312"/>
          <w:sz w:val="32"/>
          <w:szCs w:val="32"/>
        </w:rPr>
        <w:t xml:space="preserve">   </w:t>
      </w:r>
      <w:r w:rsidR="00AA1BF7">
        <w:rPr>
          <w:rFonts w:ascii="仿宋_GB2312" w:eastAsia="仿宋_GB2312" w:hint="eastAsia"/>
          <w:sz w:val="32"/>
          <w:szCs w:val="32"/>
        </w:rPr>
        <w:t>2024</w:t>
      </w:r>
      <w:r w:rsidR="00D15037">
        <w:rPr>
          <w:rFonts w:ascii="仿宋_GB2312" w:eastAsia="仿宋_GB2312" w:hint="eastAsia"/>
          <w:sz w:val="32"/>
          <w:szCs w:val="32"/>
        </w:rPr>
        <w:t>年</w:t>
      </w:r>
      <w:r w:rsidR="00AA1BF7">
        <w:rPr>
          <w:rFonts w:ascii="仿宋_GB2312" w:eastAsia="仿宋_GB2312" w:hint="eastAsia"/>
          <w:sz w:val="32"/>
          <w:szCs w:val="32"/>
        </w:rPr>
        <w:t>3</w:t>
      </w:r>
      <w:r w:rsidR="001616A2">
        <w:rPr>
          <w:rFonts w:ascii="仿宋_GB2312" w:eastAsia="仿宋_GB2312" w:hint="eastAsia"/>
          <w:sz w:val="32"/>
          <w:szCs w:val="32"/>
        </w:rPr>
        <w:t>月</w:t>
      </w:r>
      <w:r w:rsidR="00AA1BF7">
        <w:rPr>
          <w:rFonts w:ascii="仿宋_GB2312" w:eastAsia="仿宋_GB2312" w:hint="eastAsia"/>
          <w:sz w:val="32"/>
          <w:szCs w:val="32"/>
        </w:rPr>
        <w:t>7</w:t>
      </w:r>
      <w:r w:rsidR="001616A2">
        <w:rPr>
          <w:rFonts w:ascii="仿宋_GB2312" w:eastAsia="仿宋_GB2312" w:hint="eastAsia"/>
          <w:sz w:val="32"/>
          <w:szCs w:val="32"/>
        </w:rPr>
        <w:t>日</w:t>
      </w:r>
    </w:p>
    <w:p w14:paraId="5EECAB77" w14:textId="77777777" w:rsidR="0011402A" w:rsidRDefault="0011402A">
      <w:pPr>
        <w:spacing w:line="440" w:lineRule="exact"/>
        <w:ind w:right="480" w:firstLineChars="1650" w:firstLine="5280"/>
        <w:jc w:val="right"/>
        <w:rPr>
          <w:rFonts w:ascii="仿宋_GB2312" w:eastAsia="仿宋_GB2312"/>
          <w:sz w:val="32"/>
          <w:szCs w:val="32"/>
        </w:rPr>
      </w:pPr>
    </w:p>
    <w:p w14:paraId="387AD138" w14:textId="77777777" w:rsidR="0011402A" w:rsidRDefault="0011402A">
      <w:pPr>
        <w:widowControl/>
        <w:jc w:val="left"/>
      </w:pPr>
    </w:p>
    <w:p w14:paraId="5AB914C7" w14:textId="77777777" w:rsidR="0011402A" w:rsidRDefault="0011402A">
      <w:pPr>
        <w:widowControl/>
        <w:jc w:val="left"/>
      </w:pPr>
    </w:p>
    <w:p w14:paraId="095F026B" w14:textId="77777777" w:rsidR="0011402A" w:rsidRDefault="0011402A">
      <w:pPr>
        <w:widowControl/>
        <w:jc w:val="left"/>
      </w:pPr>
    </w:p>
    <w:p w14:paraId="1CEC7A78" w14:textId="77777777" w:rsidR="0011402A" w:rsidRDefault="0011402A">
      <w:pPr>
        <w:widowControl/>
        <w:jc w:val="left"/>
      </w:pPr>
    </w:p>
    <w:p w14:paraId="37231EE4" w14:textId="77777777" w:rsidR="0011402A" w:rsidRDefault="0011402A">
      <w:pPr>
        <w:widowControl/>
        <w:jc w:val="left"/>
      </w:pPr>
    </w:p>
    <w:p w14:paraId="5964EDBD" w14:textId="77777777" w:rsidR="0011402A" w:rsidRDefault="0011402A">
      <w:pPr>
        <w:widowControl/>
        <w:jc w:val="left"/>
      </w:pPr>
    </w:p>
    <w:p w14:paraId="10014E7E" w14:textId="77777777" w:rsidR="0011402A" w:rsidRDefault="0011402A">
      <w:pPr>
        <w:widowControl/>
        <w:jc w:val="left"/>
      </w:pPr>
    </w:p>
    <w:p w14:paraId="1D2D01A8" w14:textId="77777777" w:rsidR="0011402A" w:rsidRDefault="0011402A">
      <w:pPr>
        <w:widowControl/>
        <w:jc w:val="left"/>
      </w:pPr>
    </w:p>
    <w:p w14:paraId="62A54140" w14:textId="77777777" w:rsidR="0011402A" w:rsidRDefault="0011402A">
      <w:pPr>
        <w:widowControl/>
        <w:jc w:val="left"/>
      </w:pPr>
    </w:p>
    <w:p w14:paraId="3229F498" w14:textId="77777777" w:rsidR="0011402A" w:rsidRDefault="0011402A">
      <w:pPr>
        <w:widowControl/>
        <w:jc w:val="left"/>
      </w:pPr>
    </w:p>
    <w:p w14:paraId="65704D2A" w14:textId="77777777" w:rsidR="006501F5" w:rsidRDefault="006501F5">
      <w:pPr>
        <w:widowControl/>
        <w:jc w:val="left"/>
      </w:pPr>
    </w:p>
    <w:p w14:paraId="0E9947FC" w14:textId="77777777" w:rsidR="0011402A" w:rsidRDefault="0011402A">
      <w:pPr>
        <w:widowControl/>
        <w:jc w:val="left"/>
      </w:pPr>
    </w:p>
    <w:p w14:paraId="296B3D14" w14:textId="77777777" w:rsidR="0011402A" w:rsidRDefault="0011402A">
      <w:pPr>
        <w:widowControl/>
        <w:jc w:val="left"/>
      </w:pPr>
    </w:p>
    <w:p w14:paraId="1212FA64" w14:textId="77777777" w:rsidR="0011402A" w:rsidRDefault="0011402A">
      <w:pPr>
        <w:widowControl/>
        <w:jc w:val="left"/>
      </w:pPr>
    </w:p>
    <w:p w14:paraId="7D1C84CC" w14:textId="77777777" w:rsidR="0011402A" w:rsidRDefault="0011402A">
      <w:pPr>
        <w:widowControl/>
        <w:jc w:val="left"/>
      </w:pPr>
    </w:p>
    <w:p w14:paraId="4A1F8856" w14:textId="77777777" w:rsidR="0011402A" w:rsidRDefault="0011402A">
      <w:pPr>
        <w:widowControl/>
        <w:jc w:val="left"/>
      </w:pPr>
    </w:p>
    <w:p w14:paraId="36BE1965" w14:textId="77777777" w:rsidR="0011402A" w:rsidRDefault="0011402A">
      <w:pPr>
        <w:widowControl/>
        <w:jc w:val="left"/>
      </w:pPr>
    </w:p>
    <w:p w14:paraId="35E0FC7A" w14:textId="77777777" w:rsidR="0011402A" w:rsidRDefault="0011402A">
      <w:pPr>
        <w:widowControl/>
        <w:jc w:val="left"/>
      </w:pPr>
    </w:p>
    <w:p w14:paraId="1342A46C" w14:textId="77777777" w:rsidR="0011402A" w:rsidRDefault="0011402A">
      <w:pPr>
        <w:widowControl/>
        <w:jc w:val="left"/>
      </w:pPr>
    </w:p>
    <w:p w14:paraId="7EAA7D60" w14:textId="77777777" w:rsidR="0011402A" w:rsidRDefault="0011402A">
      <w:pPr>
        <w:widowControl/>
        <w:jc w:val="left"/>
      </w:pPr>
    </w:p>
    <w:p w14:paraId="0B98FE20" w14:textId="77777777" w:rsidR="00F6369A" w:rsidRDefault="00F6369A">
      <w:pPr>
        <w:widowControl/>
        <w:jc w:val="left"/>
      </w:pPr>
    </w:p>
    <w:p w14:paraId="1A80C165" w14:textId="77777777" w:rsidR="00F6369A" w:rsidRDefault="00F6369A">
      <w:pPr>
        <w:widowControl/>
        <w:jc w:val="left"/>
      </w:pPr>
    </w:p>
    <w:p w14:paraId="74D8AFA6" w14:textId="77777777" w:rsidR="00F6369A" w:rsidRDefault="00F6369A">
      <w:pPr>
        <w:widowControl/>
        <w:jc w:val="left"/>
      </w:pPr>
    </w:p>
    <w:p w14:paraId="216A2700" w14:textId="77777777" w:rsidR="0090022E" w:rsidRDefault="0090022E">
      <w:pPr>
        <w:widowControl/>
        <w:jc w:val="left"/>
      </w:pPr>
    </w:p>
    <w:p w14:paraId="60DEABE9" w14:textId="77777777" w:rsidR="0090022E" w:rsidRDefault="0090022E">
      <w:pPr>
        <w:widowControl/>
        <w:jc w:val="left"/>
      </w:pPr>
    </w:p>
    <w:p w14:paraId="7D0AD698" w14:textId="77777777" w:rsidR="0090022E" w:rsidRDefault="0090022E">
      <w:pPr>
        <w:widowControl/>
        <w:jc w:val="left"/>
      </w:pPr>
    </w:p>
    <w:tbl>
      <w:tblPr>
        <w:tblpPr w:leftFromText="180" w:rightFromText="180" w:vertAnchor="text" w:horzAnchor="margin" w:tblpY="153"/>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843"/>
      </w:tblGrid>
      <w:tr w:rsidR="0011402A" w:rsidRPr="003706DC" w14:paraId="532D8044" w14:textId="77777777">
        <w:tc>
          <w:tcPr>
            <w:tcW w:w="8843" w:type="dxa"/>
            <w:tcBorders>
              <w:left w:val="nil"/>
              <w:bottom w:val="single" w:sz="8" w:space="0" w:color="auto"/>
              <w:right w:val="nil"/>
            </w:tcBorders>
          </w:tcPr>
          <w:p w14:paraId="1D369CE3" w14:textId="77777777" w:rsidR="0011402A" w:rsidRDefault="001616A2">
            <w:pPr>
              <w:ind w:firstLineChars="50" w:firstLine="140"/>
              <w:rPr>
                <w:rFonts w:ascii="Times New Roman" w:eastAsia="仿宋_GB2312" w:hAnsi="Times New Roman"/>
                <w:sz w:val="28"/>
                <w:szCs w:val="28"/>
              </w:rPr>
            </w:pPr>
            <w:r>
              <w:rPr>
                <w:rFonts w:ascii="仿宋_GB2312" w:eastAsia="仿宋_GB2312" w:hAnsi="Times New Roman" w:hint="eastAsia"/>
                <w:sz w:val="28"/>
                <w:szCs w:val="28"/>
              </w:rPr>
              <w:t>抄</w:t>
            </w:r>
            <w:r>
              <w:rPr>
                <w:rFonts w:ascii="仿宋_GB2312" w:eastAsia="仿宋_GB2312" w:hAnsi="Times New Roman" w:hint="eastAsia"/>
                <w:sz w:val="28"/>
                <w:szCs w:val="32"/>
              </w:rPr>
              <w:t>送：</w:t>
            </w:r>
            <w:r>
              <w:rPr>
                <w:rFonts w:ascii="仿宋_GB2312" w:eastAsia="仿宋_GB2312" w:hAnsi="Times New Roman" w:hint="eastAsia"/>
                <w:sz w:val="28"/>
                <w:szCs w:val="28"/>
              </w:rPr>
              <w:t>校领导，存档。</w:t>
            </w:r>
          </w:p>
        </w:tc>
      </w:tr>
      <w:tr w:rsidR="0011402A" w:rsidRPr="003706DC" w14:paraId="447AC510" w14:textId="77777777">
        <w:tc>
          <w:tcPr>
            <w:tcW w:w="8843" w:type="dxa"/>
            <w:tcBorders>
              <w:top w:val="single" w:sz="8" w:space="0" w:color="auto"/>
              <w:left w:val="nil"/>
              <w:right w:val="nil"/>
            </w:tcBorders>
          </w:tcPr>
          <w:p w14:paraId="139E8C58" w14:textId="4BFC0B84" w:rsidR="0011402A" w:rsidRDefault="001616A2" w:rsidP="006542BB">
            <w:pPr>
              <w:rPr>
                <w:rFonts w:ascii="Times New Roman" w:eastAsia="仿宋_GB2312" w:hAnsi="Times New Roman"/>
                <w:sz w:val="28"/>
                <w:szCs w:val="28"/>
              </w:rPr>
            </w:pPr>
            <w:r>
              <w:rPr>
                <w:rFonts w:ascii="Times New Roman" w:eastAsia="仿宋_GB2312" w:hAnsi="Times New Roman" w:hint="eastAsia"/>
                <w:sz w:val="28"/>
                <w:szCs w:val="28"/>
              </w:rPr>
              <w:t xml:space="preserve"> </w:t>
            </w:r>
            <w:r>
              <w:rPr>
                <w:rFonts w:ascii="仿宋_GB2312" w:eastAsia="仿宋_GB2312" w:hAnsi="Times New Roman" w:hint="eastAsia"/>
                <w:sz w:val="28"/>
                <w:szCs w:val="32"/>
              </w:rPr>
              <w:t>福州墨尔本理工职业学院</w:t>
            </w:r>
            <w:r w:rsidR="00A23F8F">
              <w:rPr>
                <w:rFonts w:ascii="仿宋_GB2312" w:eastAsia="仿宋_GB2312" w:hAnsi="Times New Roman" w:hint="eastAsia"/>
                <w:sz w:val="28"/>
                <w:szCs w:val="32"/>
              </w:rPr>
              <w:t>实验实训中心</w:t>
            </w:r>
            <w:r w:rsidR="007B4A40">
              <w:rPr>
                <w:rFonts w:ascii="仿宋_GB2312" w:eastAsia="仿宋_GB2312" w:hAnsi="Times New Roman" w:hint="eastAsia"/>
                <w:sz w:val="28"/>
                <w:szCs w:val="32"/>
              </w:rPr>
              <w:t xml:space="preserve">      </w:t>
            </w:r>
            <w:r w:rsidR="00515D29">
              <w:rPr>
                <w:rFonts w:ascii="仿宋_GB2312" w:eastAsia="仿宋_GB2312" w:hAnsi="Times New Roman" w:hint="eastAsia"/>
                <w:sz w:val="28"/>
                <w:szCs w:val="32"/>
              </w:rPr>
              <w:t>2024</w:t>
            </w:r>
            <w:r>
              <w:rPr>
                <w:rFonts w:ascii="仿宋_GB2312" w:eastAsia="仿宋_GB2312" w:hAnsi="Times New Roman" w:hint="eastAsia"/>
                <w:sz w:val="28"/>
                <w:szCs w:val="32"/>
              </w:rPr>
              <w:t>年</w:t>
            </w:r>
            <w:r w:rsidR="00960622">
              <w:rPr>
                <w:rFonts w:ascii="仿宋_GB2312" w:eastAsia="仿宋_GB2312" w:hAnsi="Times New Roman"/>
                <w:sz w:val="28"/>
                <w:szCs w:val="32"/>
              </w:rPr>
              <w:t xml:space="preserve"> </w:t>
            </w:r>
            <w:r w:rsidR="00AA1BF7">
              <w:rPr>
                <w:rFonts w:ascii="仿宋_GB2312" w:eastAsia="仿宋_GB2312" w:hAnsi="Times New Roman" w:hint="eastAsia"/>
                <w:sz w:val="28"/>
                <w:szCs w:val="32"/>
              </w:rPr>
              <w:t>3</w:t>
            </w:r>
            <w:r w:rsidR="00D13403">
              <w:rPr>
                <w:rFonts w:ascii="仿宋_GB2312" w:eastAsia="仿宋_GB2312" w:hAnsi="Times New Roman" w:hint="eastAsia"/>
                <w:sz w:val="28"/>
                <w:szCs w:val="32"/>
              </w:rPr>
              <w:t>月</w:t>
            </w:r>
            <w:r w:rsidR="00AA1BF7">
              <w:rPr>
                <w:rFonts w:ascii="仿宋_GB2312" w:eastAsia="仿宋_GB2312" w:hAnsi="Times New Roman" w:hint="eastAsia"/>
                <w:sz w:val="28"/>
                <w:szCs w:val="32"/>
              </w:rPr>
              <w:t>7</w:t>
            </w:r>
            <w:r>
              <w:rPr>
                <w:rFonts w:ascii="仿宋_GB2312" w:eastAsia="仿宋_GB2312" w:hAnsi="Times New Roman" w:hint="eastAsia"/>
                <w:sz w:val="28"/>
                <w:szCs w:val="32"/>
              </w:rPr>
              <w:t>日印发</w:t>
            </w:r>
          </w:p>
        </w:tc>
      </w:tr>
    </w:tbl>
    <w:p w14:paraId="34E6E063" w14:textId="77777777" w:rsidR="00277611" w:rsidRPr="00943FE0" w:rsidRDefault="006542BB" w:rsidP="00943FE0">
      <w:pPr>
        <w:spacing w:line="700" w:lineRule="exact"/>
        <w:rPr>
          <w:rFonts w:ascii="黑体" w:eastAsia="黑体" w:hAnsi="黑体" w:cs="Arial"/>
          <w:sz w:val="32"/>
          <w:szCs w:val="32"/>
        </w:rPr>
      </w:pPr>
      <w:r>
        <w:rPr>
          <w:rFonts w:ascii="黑体" w:eastAsia="黑体" w:hAnsi="黑体" w:cs="Arial"/>
          <w:sz w:val="32"/>
          <w:szCs w:val="32"/>
        </w:rPr>
        <w:br w:type="page"/>
      </w:r>
      <w:r w:rsidR="00241B0F" w:rsidRPr="005250BE">
        <w:rPr>
          <w:rFonts w:ascii="黑体" w:eastAsia="黑体" w:hAnsi="黑体" w:cs="Arial"/>
          <w:sz w:val="32"/>
          <w:szCs w:val="32"/>
        </w:rPr>
        <w:t xml:space="preserve"> </w:t>
      </w:r>
      <w:r w:rsidR="005F3530">
        <w:rPr>
          <w:rFonts w:ascii="黑体" w:eastAsia="黑体" w:hAnsi="黑体" w:cs="Arial" w:hint="eastAsia"/>
          <w:sz w:val="32"/>
          <w:szCs w:val="32"/>
        </w:rPr>
        <w:t>附件</w:t>
      </w:r>
    </w:p>
    <w:p w14:paraId="3C387CA4" w14:textId="77777777" w:rsidR="005C375A" w:rsidRPr="00881245" w:rsidRDefault="005C375A" w:rsidP="005C375A">
      <w:pPr>
        <w:spacing w:line="700" w:lineRule="exact"/>
        <w:jc w:val="center"/>
        <w:rPr>
          <w:rFonts w:ascii="方正小标宋简体" w:eastAsia="方正小标宋简体" w:hAnsi="仿宋"/>
          <w:sz w:val="44"/>
          <w:szCs w:val="44"/>
        </w:rPr>
      </w:pPr>
      <w:bookmarkStart w:id="3" w:name="_Toc262563316"/>
      <w:bookmarkStart w:id="4" w:name="_Toc323042351"/>
      <w:bookmarkStart w:id="5" w:name="_Hlk221288839"/>
      <w:r w:rsidRPr="00881245">
        <w:rPr>
          <w:rFonts w:ascii="方正小标宋简体" w:eastAsia="方正小标宋简体" w:hAnsi="仿宋" w:hint="eastAsia"/>
          <w:sz w:val="44"/>
          <w:szCs w:val="44"/>
        </w:rPr>
        <w:t>福州墨尔本理工职业学院实验实训室仪器设备丢失损坏赔偿管理办法</w:t>
      </w:r>
    </w:p>
    <w:p w14:paraId="5E1274EC" w14:textId="77777777" w:rsidR="005C375A" w:rsidRDefault="005C375A" w:rsidP="005C375A">
      <w:pPr>
        <w:spacing w:line="520" w:lineRule="exact"/>
        <w:ind w:firstLineChars="221" w:firstLine="707"/>
        <w:rPr>
          <w:rFonts w:ascii="仿宋_GB2312" w:eastAsia="仿宋_GB2312" w:hAnsi="仿宋"/>
          <w:sz w:val="32"/>
          <w:szCs w:val="32"/>
        </w:rPr>
      </w:pPr>
    </w:p>
    <w:p w14:paraId="051C574E" w14:textId="5D073E73" w:rsidR="005C375A" w:rsidRPr="00F0448F" w:rsidRDefault="005C375A" w:rsidP="005C375A">
      <w:p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一、 使用仪器设备、材料，均应遵守学院</w:t>
      </w:r>
      <w:r w:rsidR="00F32264">
        <w:rPr>
          <w:rFonts w:ascii="仿宋_GB2312" w:eastAsia="仿宋_GB2312" w:hAnsi="仿宋" w:hint="eastAsia"/>
          <w:sz w:val="32"/>
          <w:szCs w:val="32"/>
        </w:rPr>
        <w:t>及实验实训中心</w:t>
      </w:r>
      <w:r w:rsidRPr="00F0448F">
        <w:rPr>
          <w:rFonts w:ascii="仿宋_GB2312" w:eastAsia="仿宋_GB2312" w:hAnsi="仿宋" w:hint="eastAsia"/>
          <w:sz w:val="32"/>
          <w:szCs w:val="32"/>
        </w:rPr>
        <w:t xml:space="preserve">的管理制度和安全操作规程，严防丢失、损坏、浪费。凡是由于下列主观原因，发生责任事故，造成仪器设备、材料的损失、损坏、浪费的，应追究当事人的责任并按规定予以赔偿。   </w:t>
      </w:r>
    </w:p>
    <w:p w14:paraId="2B4E0F73" w14:textId="77777777" w:rsidR="005C375A" w:rsidRPr="00F0448F" w:rsidRDefault="005C375A" w:rsidP="005C375A">
      <w:pPr>
        <w:numPr>
          <w:ilvl w:val="0"/>
          <w:numId w:val="5"/>
        </w:num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在提运、保管、外借或使用过程中，不听从指挥，不遵守操作规程，或不按规定要求进行操作。</w:t>
      </w:r>
    </w:p>
    <w:p w14:paraId="6CB36686" w14:textId="77777777" w:rsidR="005C375A" w:rsidRPr="00F0448F" w:rsidRDefault="005C375A" w:rsidP="005C375A">
      <w:pPr>
        <w:numPr>
          <w:ilvl w:val="0"/>
          <w:numId w:val="5"/>
        </w:num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未经批准，擅自动、用、拆、卸、改装仪器设备。</w:t>
      </w:r>
    </w:p>
    <w:p w14:paraId="397101EA" w14:textId="77777777" w:rsidR="005C375A" w:rsidRPr="00F0448F" w:rsidRDefault="005C375A" w:rsidP="005C375A">
      <w:pPr>
        <w:numPr>
          <w:ilvl w:val="0"/>
          <w:numId w:val="5"/>
        </w:num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尚未掌握操作技术、不了解设备性能及使用方法，轻率动用仪器设备。</w:t>
      </w:r>
    </w:p>
    <w:p w14:paraId="3F6342C1" w14:textId="77777777" w:rsidR="005C375A" w:rsidRPr="00F0448F" w:rsidRDefault="005C375A" w:rsidP="005C375A">
      <w:pPr>
        <w:numPr>
          <w:ilvl w:val="0"/>
          <w:numId w:val="5"/>
        </w:numPr>
        <w:spacing w:line="520" w:lineRule="exact"/>
        <w:ind w:firstLineChars="200" w:firstLine="640"/>
        <w:rPr>
          <w:rFonts w:ascii="仿宋_GB2312" w:eastAsia="仿宋_GB2312" w:hAnsi="仿宋"/>
          <w:sz w:val="32"/>
          <w:szCs w:val="32"/>
        </w:rPr>
      </w:pPr>
      <w:r>
        <w:rPr>
          <w:rFonts w:ascii="仿宋_GB2312" w:eastAsia="仿宋_GB2312" w:hAnsi="仿宋" w:hint="eastAsia"/>
          <w:sz w:val="32"/>
          <w:szCs w:val="32"/>
        </w:rPr>
        <w:t>实验实训</w:t>
      </w:r>
      <w:r w:rsidRPr="00F0448F">
        <w:rPr>
          <w:rFonts w:ascii="仿宋_GB2312" w:eastAsia="仿宋_GB2312" w:hAnsi="仿宋" w:hint="eastAsia"/>
          <w:sz w:val="32"/>
          <w:szCs w:val="32"/>
        </w:rPr>
        <w:t>时，由</w:t>
      </w:r>
      <w:smartTag w:uri="urn:schemas-microsoft-com:office:smarttags" w:element="PersonName">
        <w:smartTagPr>
          <w:attr w:name="ProductID" w:val="于指导"/>
        </w:smartTagPr>
        <w:r w:rsidRPr="00F0448F">
          <w:rPr>
            <w:rFonts w:ascii="仿宋_GB2312" w:eastAsia="仿宋_GB2312" w:hAnsi="仿宋" w:hint="eastAsia"/>
            <w:sz w:val="32"/>
            <w:szCs w:val="32"/>
          </w:rPr>
          <w:t>于指导</w:t>
        </w:r>
      </w:smartTag>
      <w:r w:rsidRPr="00F0448F">
        <w:rPr>
          <w:rFonts w:ascii="仿宋_GB2312" w:eastAsia="仿宋_GB2312" w:hAnsi="仿宋" w:hint="eastAsia"/>
          <w:sz w:val="32"/>
          <w:szCs w:val="32"/>
        </w:rPr>
        <w:t>老师不负责任或学生不听</w:t>
      </w:r>
      <w:smartTag w:uri="urn:schemas-microsoft-com:office:smarttags" w:element="PersonName">
        <w:smartTagPr>
          <w:attr w:name="ProductID" w:val="从指导"/>
        </w:smartTagPr>
        <w:r w:rsidRPr="00F0448F">
          <w:rPr>
            <w:rFonts w:ascii="仿宋_GB2312" w:eastAsia="仿宋_GB2312" w:hAnsi="仿宋" w:hint="eastAsia"/>
            <w:sz w:val="32"/>
            <w:szCs w:val="32"/>
          </w:rPr>
          <w:t>从指导</w:t>
        </w:r>
      </w:smartTag>
      <w:r w:rsidRPr="00F0448F">
        <w:rPr>
          <w:rFonts w:ascii="仿宋_GB2312" w:eastAsia="仿宋_GB2312" w:hAnsi="仿宋" w:hint="eastAsia"/>
          <w:sz w:val="32"/>
          <w:szCs w:val="32"/>
        </w:rPr>
        <w:t>老师安排，造成仪器设备损坏或丢失。</w:t>
      </w:r>
    </w:p>
    <w:p w14:paraId="5E04AA4C" w14:textId="77777777" w:rsidR="005C375A" w:rsidRPr="00F0448F" w:rsidRDefault="005C375A" w:rsidP="005C375A">
      <w:pPr>
        <w:numPr>
          <w:ilvl w:val="0"/>
          <w:numId w:val="5"/>
        </w:num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因责任事故致使</w:t>
      </w:r>
      <w:r>
        <w:rPr>
          <w:rFonts w:ascii="仿宋_GB2312" w:eastAsia="仿宋_GB2312" w:hAnsi="仿宋" w:hint="eastAsia"/>
          <w:sz w:val="32"/>
          <w:szCs w:val="32"/>
        </w:rPr>
        <w:t>实验实</w:t>
      </w:r>
      <w:proofErr w:type="gramStart"/>
      <w:r>
        <w:rPr>
          <w:rFonts w:ascii="仿宋_GB2312" w:eastAsia="仿宋_GB2312" w:hAnsi="仿宋" w:hint="eastAsia"/>
          <w:sz w:val="32"/>
          <w:szCs w:val="32"/>
        </w:rPr>
        <w:t>训</w:t>
      </w:r>
      <w:r w:rsidRPr="00F0448F">
        <w:rPr>
          <w:rFonts w:ascii="仿宋_GB2312" w:eastAsia="仿宋_GB2312" w:hAnsi="仿宋" w:hint="eastAsia"/>
          <w:sz w:val="32"/>
          <w:szCs w:val="32"/>
        </w:rPr>
        <w:t>设备</w:t>
      </w:r>
      <w:proofErr w:type="gramEnd"/>
      <w:r w:rsidRPr="00F0448F">
        <w:rPr>
          <w:rFonts w:ascii="仿宋_GB2312" w:eastAsia="仿宋_GB2312" w:hAnsi="仿宋" w:hint="eastAsia"/>
          <w:sz w:val="32"/>
          <w:szCs w:val="32"/>
        </w:rPr>
        <w:t>物资被盗、失火、水灾等造成损失。</w:t>
      </w:r>
    </w:p>
    <w:p w14:paraId="74060AAF" w14:textId="77777777" w:rsidR="005C375A" w:rsidRPr="00F0448F" w:rsidRDefault="005C375A" w:rsidP="005C375A">
      <w:pPr>
        <w:numPr>
          <w:ilvl w:val="0"/>
          <w:numId w:val="5"/>
        </w:num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由于其他不遵守规章制度等原因造成仪器设备丢失、损坏。</w:t>
      </w:r>
    </w:p>
    <w:p w14:paraId="26D4DD0D"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二、 属下列情况损坏的仪器设备，经过鉴定或有关负责人的证实，可不赔偿：</w:t>
      </w:r>
    </w:p>
    <w:p w14:paraId="4F3110C4"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1.因</w:t>
      </w:r>
      <w:r>
        <w:rPr>
          <w:rFonts w:ascii="仿宋_GB2312" w:eastAsia="仿宋_GB2312" w:hAnsi="仿宋" w:hint="eastAsia"/>
          <w:sz w:val="32"/>
          <w:szCs w:val="32"/>
        </w:rPr>
        <w:t>实验实训</w:t>
      </w:r>
      <w:r w:rsidRPr="00F0448F">
        <w:rPr>
          <w:rFonts w:ascii="仿宋_GB2312" w:eastAsia="仿宋_GB2312" w:hAnsi="仿宋" w:hint="eastAsia"/>
          <w:sz w:val="32"/>
          <w:szCs w:val="32"/>
        </w:rPr>
        <w:t>操作本身的特殊性引起的损失，确实难于避免的；</w:t>
      </w:r>
    </w:p>
    <w:p w14:paraId="285D0F43"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2.因仪器本身的缺陷或使用年久，接近损坏程度，在正常使用时发生的损坏；</w:t>
      </w:r>
    </w:p>
    <w:p w14:paraId="151F51F0"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3.经过批准试用的仪器设备，试行新的</w:t>
      </w:r>
      <w:r>
        <w:rPr>
          <w:rFonts w:ascii="仿宋_GB2312" w:eastAsia="仿宋_GB2312" w:hAnsi="仿宋" w:hint="eastAsia"/>
          <w:sz w:val="32"/>
          <w:szCs w:val="32"/>
        </w:rPr>
        <w:t>实验实训</w:t>
      </w:r>
      <w:r w:rsidRPr="00F0448F">
        <w:rPr>
          <w:rFonts w:ascii="仿宋_GB2312" w:eastAsia="仿宋_GB2312" w:hAnsi="仿宋" w:hint="eastAsia"/>
          <w:sz w:val="32"/>
          <w:szCs w:val="32"/>
        </w:rPr>
        <w:t>操作或检修的，虽然采取预防措施，仍未能避免的损坏；</w:t>
      </w:r>
    </w:p>
    <w:p w14:paraId="6D971A6F" w14:textId="77777777" w:rsidR="005C375A" w:rsidRPr="00F0448F" w:rsidRDefault="005C375A" w:rsidP="005C375A">
      <w:p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4.由于无法预防的客观原因造成的意外损坏。</w:t>
      </w:r>
    </w:p>
    <w:p w14:paraId="58DE01A5" w14:textId="77777777" w:rsidR="005C375A" w:rsidRPr="00F0448F" w:rsidRDefault="005C375A" w:rsidP="005C375A">
      <w:pPr>
        <w:spacing w:line="520" w:lineRule="exact"/>
        <w:ind w:firstLineChars="200" w:firstLine="640"/>
        <w:rPr>
          <w:rFonts w:ascii="仿宋_GB2312" w:eastAsia="仿宋_GB2312" w:hAnsi="仿宋"/>
          <w:sz w:val="32"/>
          <w:szCs w:val="32"/>
        </w:rPr>
      </w:pPr>
      <w:r w:rsidRPr="00F0448F">
        <w:rPr>
          <w:rFonts w:ascii="仿宋_GB2312" w:eastAsia="仿宋_GB2312" w:hAnsi="仿宋" w:hint="eastAsia"/>
          <w:sz w:val="32"/>
          <w:szCs w:val="32"/>
        </w:rPr>
        <w:t>三、 仪器设备损坏丢失处理原则：根据本人一贯表现，事故发生后的认识态度以及损坏价值等具体情节实事求是酌情赔偿。</w:t>
      </w:r>
    </w:p>
    <w:p w14:paraId="57F1F161"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1.丢失仪器设备应严格计价赔偿；一般仪器设备，从购进之日起，两年内丢失损坏，按</w:t>
      </w:r>
      <w:proofErr w:type="gramStart"/>
      <w:r w:rsidRPr="00F0448F">
        <w:rPr>
          <w:rFonts w:ascii="仿宋_GB2312" w:eastAsia="仿宋_GB2312" w:hAnsi="仿宋" w:hint="eastAsia"/>
          <w:sz w:val="32"/>
          <w:szCs w:val="32"/>
        </w:rPr>
        <w:t>账面价</w:t>
      </w:r>
      <w:proofErr w:type="gramEnd"/>
      <w:r w:rsidRPr="00F0448F">
        <w:rPr>
          <w:rFonts w:ascii="仿宋_GB2312" w:eastAsia="仿宋_GB2312" w:hAnsi="仿宋" w:hint="eastAsia"/>
          <w:sz w:val="32"/>
          <w:szCs w:val="32"/>
        </w:rPr>
        <w:t>100%赔偿，2-3年折旧20%，3-5年折旧30%，5-10年折旧40%，10年以上折旧50%。</w:t>
      </w:r>
    </w:p>
    <w:p w14:paraId="77C5F94A"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2.损坏丢失零件的，只计算零配件的损失价值；</w:t>
      </w:r>
    </w:p>
    <w:p w14:paraId="00F99109"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3.局部损坏可修复的，只计算修理费；</w:t>
      </w:r>
    </w:p>
    <w:p w14:paraId="013DB135"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4.损坏后质量显著下降，但尚能使用，应按其质量变化程度，</w:t>
      </w:r>
      <w:proofErr w:type="gramStart"/>
      <w:r w:rsidRPr="00F0448F">
        <w:rPr>
          <w:rFonts w:ascii="仿宋_GB2312" w:eastAsia="仿宋_GB2312" w:hAnsi="仿宋" w:hint="eastAsia"/>
          <w:sz w:val="32"/>
          <w:szCs w:val="32"/>
        </w:rPr>
        <w:t>酌计损失</w:t>
      </w:r>
      <w:proofErr w:type="gramEnd"/>
      <w:r w:rsidRPr="00F0448F">
        <w:rPr>
          <w:rFonts w:ascii="仿宋_GB2312" w:eastAsia="仿宋_GB2312" w:hAnsi="仿宋" w:hint="eastAsia"/>
          <w:sz w:val="32"/>
          <w:szCs w:val="32"/>
        </w:rPr>
        <w:t>价值；</w:t>
      </w:r>
    </w:p>
    <w:p w14:paraId="36C3F4CE" w14:textId="77777777" w:rsidR="005C375A" w:rsidRPr="00F0448F" w:rsidRDefault="005C375A" w:rsidP="005C375A">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5.损坏丢失仪器设备的责任事故，</w:t>
      </w:r>
      <w:proofErr w:type="gramStart"/>
      <w:r w:rsidRPr="00F0448F">
        <w:rPr>
          <w:rFonts w:ascii="仿宋_GB2312" w:eastAsia="仿宋_GB2312" w:hAnsi="仿宋" w:hint="eastAsia"/>
          <w:sz w:val="32"/>
          <w:szCs w:val="32"/>
        </w:rPr>
        <w:t>属几个人</w:t>
      </w:r>
      <w:proofErr w:type="gramEnd"/>
      <w:r w:rsidRPr="00F0448F">
        <w:rPr>
          <w:rFonts w:ascii="仿宋_GB2312" w:eastAsia="仿宋_GB2312" w:hAnsi="仿宋" w:hint="eastAsia"/>
          <w:sz w:val="32"/>
          <w:szCs w:val="32"/>
        </w:rPr>
        <w:t xml:space="preserve">共同负责的，应根据各人责任大小分担赔偿。 </w:t>
      </w:r>
    </w:p>
    <w:p w14:paraId="16934ACE" w14:textId="77777777" w:rsidR="005C375A" w:rsidRPr="00F0448F" w:rsidRDefault="005C375A" w:rsidP="007B251D">
      <w:pPr>
        <w:pStyle w:val="af"/>
        <w:spacing w:before="0" w:beforeAutospacing="0" w:after="0" w:afterAutospacing="0" w:line="520" w:lineRule="exact"/>
        <w:ind w:firstLineChars="200" w:firstLine="640"/>
        <w:jc w:val="both"/>
        <w:rPr>
          <w:rFonts w:ascii="仿宋_GB2312" w:eastAsia="仿宋_GB2312" w:hAnsi="仿宋"/>
          <w:sz w:val="32"/>
          <w:szCs w:val="32"/>
        </w:rPr>
      </w:pPr>
      <w:r w:rsidRPr="00F0448F">
        <w:rPr>
          <w:rFonts w:ascii="仿宋_GB2312" w:eastAsia="仿宋_GB2312" w:hAnsi="仿宋" w:hint="eastAsia"/>
          <w:sz w:val="32"/>
          <w:szCs w:val="32"/>
        </w:rPr>
        <w:t xml:space="preserve">四、 仪器设备使用、保管单位，发生仪器设备损坏丢失时，必须立即报告分管部门，迅速查明情况和原因，分清责任，提出处理意见及时处理。损坏精密、贵重、稀缺仪器设备和重大事故，应保护现场，由校领导负责组织严格的审查，专案处理。 </w:t>
      </w:r>
    </w:p>
    <w:p w14:paraId="49B5164E" w14:textId="68A5CDFC" w:rsidR="00277611" w:rsidRPr="00D13403" w:rsidRDefault="005C375A" w:rsidP="007B251D">
      <w:pPr>
        <w:pStyle w:val="af"/>
        <w:spacing w:before="0" w:beforeAutospacing="0" w:after="0" w:afterAutospacing="0" w:line="520" w:lineRule="exact"/>
        <w:ind w:firstLineChars="200" w:firstLine="640"/>
        <w:rPr>
          <w:rFonts w:ascii="仿宋_GB2312" w:eastAsia="仿宋_GB2312"/>
          <w:sz w:val="32"/>
          <w:szCs w:val="32"/>
        </w:rPr>
      </w:pPr>
      <w:r w:rsidRPr="00F0448F">
        <w:rPr>
          <w:rFonts w:ascii="仿宋_GB2312" w:eastAsia="仿宋_GB2312" w:hAnsi="仿宋" w:hint="eastAsia"/>
          <w:sz w:val="32"/>
          <w:szCs w:val="32"/>
        </w:rPr>
        <w:t>五、 仪器设备发生事故后，要填写损坏丢失报告单，经分级</w:t>
      </w:r>
      <w:bookmarkStart w:id="6" w:name="_GoBack"/>
      <w:bookmarkEnd w:id="6"/>
      <w:r w:rsidRPr="00F0448F">
        <w:rPr>
          <w:rFonts w:ascii="仿宋_GB2312" w:eastAsia="仿宋_GB2312" w:hAnsi="仿宋" w:hint="eastAsia"/>
          <w:sz w:val="32"/>
          <w:szCs w:val="32"/>
        </w:rPr>
        <w:t>管理权限领导批准后，由赔偿人到财务部门交款，并相应作财产减少处理。赔偿费用原则上一次偿还，不得拖延不缴。</w:t>
      </w:r>
      <w:bookmarkEnd w:id="3"/>
      <w:bookmarkEnd w:id="4"/>
      <w:bookmarkEnd w:id="5"/>
    </w:p>
    <w:sectPr w:rsidR="00277611" w:rsidRPr="00D13403" w:rsidSect="00D13403">
      <w:footerReference w:type="default" r:id="rId9"/>
      <w:pgSz w:w="11906" w:h="16838"/>
      <w:pgMar w:top="2098" w:right="1474" w:bottom="1985" w:left="1588" w:header="851" w:footer="1418"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DB6F6" w14:textId="77777777" w:rsidR="008741AB" w:rsidRDefault="008741AB">
      <w:r>
        <w:separator/>
      </w:r>
    </w:p>
  </w:endnote>
  <w:endnote w:type="continuationSeparator" w:id="0">
    <w:p w14:paraId="161A8FB3" w14:textId="77777777" w:rsidR="008741AB" w:rsidRDefault="00874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方正小标宋简体">
    <w:panose1 w:val="03000509000000000000"/>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72A84" w14:textId="77777777" w:rsidR="00233862" w:rsidRDefault="00233862">
    <w:pPr>
      <w:pStyle w:val="ab"/>
      <w:framePr w:wrap="around" w:vAnchor="text" w:hAnchor="page" w:x="9509" w:y="-17"/>
      <w:rPr>
        <w:rStyle w:val="af2"/>
        <w:rFonts w:ascii="宋体" w:hAnsi="宋体"/>
        <w:sz w:val="28"/>
        <w:szCs w:val="28"/>
      </w:rPr>
    </w:pPr>
    <w:r>
      <w:rPr>
        <w:rStyle w:val="af2"/>
        <w:rFonts w:ascii="宋体" w:hAnsi="宋体" w:hint="eastAsia"/>
        <w:sz w:val="28"/>
        <w:szCs w:val="28"/>
      </w:rPr>
      <w:t>-</w:t>
    </w:r>
    <w:r>
      <w:rPr>
        <w:rStyle w:val="af2"/>
        <w:rFonts w:ascii="宋体" w:hAnsi="宋体"/>
        <w:sz w:val="28"/>
        <w:szCs w:val="28"/>
      </w:rPr>
      <w:t>7</w:t>
    </w:r>
    <w:r>
      <w:rPr>
        <w:rStyle w:val="af2"/>
        <w:rFonts w:ascii="宋体" w:hAnsi="宋体" w:hint="eastAsia"/>
        <w:sz w:val="28"/>
        <w:szCs w:val="28"/>
      </w:rPr>
      <w:t>-</w:t>
    </w:r>
  </w:p>
  <w:p w14:paraId="32A6EF55" w14:textId="77777777" w:rsidR="00233862" w:rsidRDefault="00233862">
    <w:pPr>
      <w:pStyle w:val="a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4EE1DC" w14:textId="77777777" w:rsidR="008741AB" w:rsidRDefault="008741AB">
      <w:r>
        <w:separator/>
      </w:r>
    </w:p>
  </w:footnote>
  <w:footnote w:type="continuationSeparator" w:id="0">
    <w:p w14:paraId="27A089F5" w14:textId="77777777" w:rsidR="008741AB" w:rsidRDefault="00874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F3041"/>
    <w:multiLevelType w:val="multilevel"/>
    <w:tmpl w:val="D78C9710"/>
    <w:lvl w:ilvl="0">
      <w:start w:val="1"/>
      <w:numFmt w:val="decimal"/>
      <w:lvlText w:val="%1."/>
      <w:lvlJc w:val="left"/>
      <w:pPr>
        <w:tabs>
          <w:tab w:val="num" w:pos="785"/>
        </w:tabs>
        <w:ind w:left="785" w:hanging="360"/>
      </w:pPr>
    </w:lvl>
    <w:lvl w:ilvl="1">
      <w:start w:val="1"/>
      <w:numFmt w:val="decimal"/>
      <w:lvlText w:val="%2."/>
      <w:lvlJc w:val="left"/>
      <w:pPr>
        <w:tabs>
          <w:tab w:val="num" w:pos="1505"/>
        </w:tabs>
        <w:ind w:left="1505" w:hanging="360"/>
      </w:pPr>
    </w:lvl>
    <w:lvl w:ilvl="2">
      <w:start w:val="1"/>
      <w:numFmt w:val="decimal"/>
      <w:lvlText w:val="%3."/>
      <w:lvlJc w:val="left"/>
      <w:pPr>
        <w:tabs>
          <w:tab w:val="num" w:pos="2225"/>
        </w:tabs>
        <w:ind w:left="2225" w:hanging="360"/>
      </w:pPr>
    </w:lvl>
    <w:lvl w:ilvl="3">
      <w:start w:val="1"/>
      <w:numFmt w:val="decimal"/>
      <w:lvlText w:val="%4."/>
      <w:lvlJc w:val="left"/>
      <w:pPr>
        <w:tabs>
          <w:tab w:val="num" w:pos="2945"/>
        </w:tabs>
        <w:ind w:left="2945" w:hanging="360"/>
      </w:pPr>
    </w:lvl>
    <w:lvl w:ilvl="4">
      <w:start w:val="1"/>
      <w:numFmt w:val="decimal"/>
      <w:lvlText w:val="%5."/>
      <w:lvlJc w:val="left"/>
      <w:pPr>
        <w:tabs>
          <w:tab w:val="num" w:pos="3665"/>
        </w:tabs>
        <w:ind w:left="3665" w:hanging="360"/>
      </w:pPr>
    </w:lvl>
    <w:lvl w:ilvl="5">
      <w:start w:val="1"/>
      <w:numFmt w:val="decimal"/>
      <w:lvlText w:val="%6."/>
      <w:lvlJc w:val="left"/>
      <w:pPr>
        <w:tabs>
          <w:tab w:val="num" w:pos="4385"/>
        </w:tabs>
        <w:ind w:left="4385" w:hanging="360"/>
      </w:pPr>
    </w:lvl>
    <w:lvl w:ilvl="6">
      <w:start w:val="1"/>
      <w:numFmt w:val="decimal"/>
      <w:lvlText w:val="%7."/>
      <w:lvlJc w:val="left"/>
      <w:pPr>
        <w:tabs>
          <w:tab w:val="num" w:pos="5105"/>
        </w:tabs>
        <w:ind w:left="5105" w:hanging="360"/>
      </w:pPr>
    </w:lvl>
    <w:lvl w:ilvl="7">
      <w:start w:val="1"/>
      <w:numFmt w:val="decimal"/>
      <w:lvlText w:val="%8."/>
      <w:lvlJc w:val="left"/>
      <w:pPr>
        <w:tabs>
          <w:tab w:val="num" w:pos="5825"/>
        </w:tabs>
        <w:ind w:left="5825" w:hanging="360"/>
      </w:pPr>
    </w:lvl>
    <w:lvl w:ilvl="8">
      <w:start w:val="1"/>
      <w:numFmt w:val="decimal"/>
      <w:lvlText w:val="%9."/>
      <w:lvlJc w:val="left"/>
      <w:pPr>
        <w:tabs>
          <w:tab w:val="num" w:pos="6545"/>
        </w:tabs>
        <w:ind w:left="6545" w:hanging="360"/>
      </w:pPr>
    </w:lvl>
  </w:abstractNum>
  <w:abstractNum w:abstractNumId="1" w15:restartNumberingAfterBreak="0">
    <w:nsid w:val="1BA53749"/>
    <w:multiLevelType w:val="multilevel"/>
    <w:tmpl w:val="9FD0652C"/>
    <w:lvl w:ilvl="0">
      <w:start w:val="1"/>
      <w:numFmt w:val="chineseCountingThousand"/>
      <w:suff w:val="space"/>
      <w:lvlText w:val="%1、"/>
      <w:lvlJc w:val="left"/>
      <w:pPr>
        <w:ind w:left="2243" w:hanging="825"/>
      </w:pPr>
      <w:rPr>
        <w:rFonts w:ascii="宋体" w:eastAsia="宋体" w:hAnsi="宋体" w:cs="Times New Roman" w:hint="eastAsia"/>
        <w:snapToGrid w:val="0"/>
        <w:kern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43793695"/>
    <w:multiLevelType w:val="hybridMultilevel"/>
    <w:tmpl w:val="75CC8DF8"/>
    <w:lvl w:ilvl="0" w:tplc="0409000F">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15:restartNumberingAfterBreak="0">
    <w:nsid w:val="7D307B2D"/>
    <w:multiLevelType w:val="hybridMultilevel"/>
    <w:tmpl w:val="A704E554"/>
    <w:lvl w:ilvl="0" w:tplc="3BAA69F0">
      <w:start w:val="1"/>
      <w:numFmt w:val="decimal"/>
      <w:suff w:val="noth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 w15:restartNumberingAfterBreak="0">
    <w:nsid w:val="7F5061EF"/>
    <w:multiLevelType w:val="multilevel"/>
    <w:tmpl w:val="B3C03BCE"/>
    <w:lvl w:ilvl="0">
      <w:start w:val="1"/>
      <w:numFmt w:val="decimal"/>
      <w:suff w:val="space"/>
      <w:lvlText w:val="%1."/>
      <w:lvlJc w:val="left"/>
      <w:pPr>
        <w:ind w:left="0" w:firstLine="550"/>
      </w:pPr>
      <w:rPr>
        <w:rFonts w:hint="default"/>
      </w:rPr>
    </w:lvl>
    <w:lvl w:ilvl="1">
      <w:start w:val="1"/>
      <w:numFmt w:val="lowerLetter"/>
      <w:lvlText w:val="%2)"/>
      <w:lvlJc w:val="left"/>
      <w:pPr>
        <w:ind w:left="1390" w:hanging="420"/>
      </w:pPr>
      <w:rPr>
        <w:rFonts w:hint="eastAsia"/>
      </w:rPr>
    </w:lvl>
    <w:lvl w:ilvl="2">
      <w:start w:val="1"/>
      <w:numFmt w:val="lowerRoman"/>
      <w:lvlText w:val="%3."/>
      <w:lvlJc w:val="right"/>
      <w:pPr>
        <w:ind w:left="1810" w:hanging="420"/>
      </w:pPr>
      <w:rPr>
        <w:rFonts w:hint="eastAsia"/>
      </w:rPr>
    </w:lvl>
    <w:lvl w:ilvl="3">
      <w:start w:val="1"/>
      <w:numFmt w:val="decimal"/>
      <w:lvlText w:val="%4."/>
      <w:lvlJc w:val="left"/>
      <w:pPr>
        <w:ind w:left="2230" w:hanging="420"/>
      </w:pPr>
      <w:rPr>
        <w:rFonts w:hint="eastAsia"/>
      </w:rPr>
    </w:lvl>
    <w:lvl w:ilvl="4">
      <w:start w:val="1"/>
      <w:numFmt w:val="lowerLetter"/>
      <w:lvlText w:val="%5)"/>
      <w:lvlJc w:val="left"/>
      <w:pPr>
        <w:ind w:left="2650" w:hanging="420"/>
      </w:pPr>
      <w:rPr>
        <w:rFonts w:hint="eastAsia"/>
      </w:rPr>
    </w:lvl>
    <w:lvl w:ilvl="5">
      <w:start w:val="1"/>
      <w:numFmt w:val="lowerRoman"/>
      <w:lvlText w:val="%6."/>
      <w:lvlJc w:val="right"/>
      <w:pPr>
        <w:ind w:left="3070" w:hanging="420"/>
      </w:pPr>
      <w:rPr>
        <w:rFonts w:hint="eastAsia"/>
      </w:rPr>
    </w:lvl>
    <w:lvl w:ilvl="6">
      <w:start w:val="1"/>
      <w:numFmt w:val="decimal"/>
      <w:lvlText w:val="%7."/>
      <w:lvlJc w:val="left"/>
      <w:pPr>
        <w:ind w:left="3490" w:hanging="420"/>
      </w:pPr>
      <w:rPr>
        <w:rFonts w:hint="eastAsia"/>
      </w:rPr>
    </w:lvl>
    <w:lvl w:ilvl="7">
      <w:start w:val="1"/>
      <w:numFmt w:val="lowerLetter"/>
      <w:lvlText w:val="%8)"/>
      <w:lvlJc w:val="left"/>
      <w:pPr>
        <w:ind w:left="3910" w:hanging="420"/>
      </w:pPr>
      <w:rPr>
        <w:rFonts w:hint="eastAsia"/>
      </w:rPr>
    </w:lvl>
    <w:lvl w:ilvl="8">
      <w:start w:val="1"/>
      <w:numFmt w:val="lowerRoman"/>
      <w:lvlText w:val="%9."/>
      <w:lvlJc w:val="right"/>
      <w:pPr>
        <w:ind w:left="4330" w:hanging="420"/>
      </w:pPr>
      <w:rPr>
        <w:rFonts w:hint="eastAsia"/>
      </w:r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oNotTrackMoves/>
  <w:defaultTabStop w:val="420"/>
  <w:evenAndOddHeaders/>
  <w:drawingGridHorizontalSpacing w:val="105"/>
  <w:drawingGridVerticalSpacing w:val="156"/>
  <w:displayHorizontalDrawingGridEvery w:val="0"/>
  <w:displayVerticalDrawingGridEvery w:val="2"/>
  <w:characterSpacingControl w:val="compressPunctuation"/>
  <w:savePreviewPicture/>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ZhZmFhOTczMzMyNjY1NzE4MGU1ODY2NGIyYmI3NzYifQ=="/>
  </w:docVars>
  <w:rsids>
    <w:rsidRoot w:val="00E6261F"/>
    <w:rsid w:val="00012C68"/>
    <w:rsid w:val="00043881"/>
    <w:rsid w:val="00051FD7"/>
    <w:rsid w:val="00055A3E"/>
    <w:rsid w:val="000743D6"/>
    <w:rsid w:val="000804DD"/>
    <w:rsid w:val="0008334C"/>
    <w:rsid w:val="000879B1"/>
    <w:rsid w:val="000A2DE8"/>
    <w:rsid w:val="000A3128"/>
    <w:rsid w:val="000A601A"/>
    <w:rsid w:val="000A7E1F"/>
    <w:rsid w:val="000C3751"/>
    <w:rsid w:val="000C457C"/>
    <w:rsid w:val="000C6CD0"/>
    <w:rsid w:val="000D32C2"/>
    <w:rsid w:val="000E5FB3"/>
    <w:rsid w:val="000E6CFA"/>
    <w:rsid w:val="000F4A6C"/>
    <w:rsid w:val="0010219A"/>
    <w:rsid w:val="00102292"/>
    <w:rsid w:val="00104834"/>
    <w:rsid w:val="00110BFC"/>
    <w:rsid w:val="0011402A"/>
    <w:rsid w:val="00115A79"/>
    <w:rsid w:val="0011650C"/>
    <w:rsid w:val="00137BA7"/>
    <w:rsid w:val="00143FC4"/>
    <w:rsid w:val="00150BD0"/>
    <w:rsid w:val="001616A2"/>
    <w:rsid w:val="00181FB6"/>
    <w:rsid w:val="00192C07"/>
    <w:rsid w:val="001952EB"/>
    <w:rsid w:val="00196591"/>
    <w:rsid w:val="001A02CD"/>
    <w:rsid w:val="001B15DA"/>
    <w:rsid w:val="001C3D50"/>
    <w:rsid w:val="001C6106"/>
    <w:rsid w:val="001D2924"/>
    <w:rsid w:val="001D6931"/>
    <w:rsid w:val="001E7A5B"/>
    <w:rsid w:val="001F04A1"/>
    <w:rsid w:val="001F2EA5"/>
    <w:rsid w:val="002218F1"/>
    <w:rsid w:val="00233862"/>
    <w:rsid w:val="00234649"/>
    <w:rsid w:val="00236024"/>
    <w:rsid w:val="00241B0F"/>
    <w:rsid w:val="00253F3F"/>
    <w:rsid w:val="00277611"/>
    <w:rsid w:val="00286FE2"/>
    <w:rsid w:val="002A18D5"/>
    <w:rsid w:val="002C4E83"/>
    <w:rsid w:val="002C649B"/>
    <w:rsid w:val="002C7EBB"/>
    <w:rsid w:val="002F401A"/>
    <w:rsid w:val="002F546B"/>
    <w:rsid w:val="00312C4D"/>
    <w:rsid w:val="00315765"/>
    <w:rsid w:val="00331449"/>
    <w:rsid w:val="00337FD5"/>
    <w:rsid w:val="0034558E"/>
    <w:rsid w:val="00351618"/>
    <w:rsid w:val="00353A35"/>
    <w:rsid w:val="003706DC"/>
    <w:rsid w:val="00371194"/>
    <w:rsid w:val="003740B1"/>
    <w:rsid w:val="0038016A"/>
    <w:rsid w:val="003B6EA9"/>
    <w:rsid w:val="004000CD"/>
    <w:rsid w:val="00401D1C"/>
    <w:rsid w:val="004046C5"/>
    <w:rsid w:val="00421FAC"/>
    <w:rsid w:val="00430EA4"/>
    <w:rsid w:val="00455268"/>
    <w:rsid w:val="004623C8"/>
    <w:rsid w:val="00463DDF"/>
    <w:rsid w:val="00467404"/>
    <w:rsid w:val="004879DD"/>
    <w:rsid w:val="004D30DE"/>
    <w:rsid w:val="004D3AB1"/>
    <w:rsid w:val="004D47B5"/>
    <w:rsid w:val="004E6556"/>
    <w:rsid w:val="005025DD"/>
    <w:rsid w:val="00504196"/>
    <w:rsid w:val="00515D29"/>
    <w:rsid w:val="005250BE"/>
    <w:rsid w:val="005405E8"/>
    <w:rsid w:val="0054456E"/>
    <w:rsid w:val="00554645"/>
    <w:rsid w:val="00560126"/>
    <w:rsid w:val="00563DAC"/>
    <w:rsid w:val="005650FE"/>
    <w:rsid w:val="00581C05"/>
    <w:rsid w:val="00586563"/>
    <w:rsid w:val="005873D3"/>
    <w:rsid w:val="005A5C47"/>
    <w:rsid w:val="005B5339"/>
    <w:rsid w:val="005C375A"/>
    <w:rsid w:val="005D3A63"/>
    <w:rsid w:val="005E30C2"/>
    <w:rsid w:val="005F3530"/>
    <w:rsid w:val="005F532E"/>
    <w:rsid w:val="006051AE"/>
    <w:rsid w:val="00617876"/>
    <w:rsid w:val="006413F6"/>
    <w:rsid w:val="00646DEA"/>
    <w:rsid w:val="006501F5"/>
    <w:rsid w:val="006542BB"/>
    <w:rsid w:val="006713EC"/>
    <w:rsid w:val="00673CA1"/>
    <w:rsid w:val="00674FD2"/>
    <w:rsid w:val="0068070A"/>
    <w:rsid w:val="00693876"/>
    <w:rsid w:val="006A6FF4"/>
    <w:rsid w:val="006B2723"/>
    <w:rsid w:val="006B325E"/>
    <w:rsid w:val="006D6FA3"/>
    <w:rsid w:val="006E3EBD"/>
    <w:rsid w:val="006E7BD8"/>
    <w:rsid w:val="006F0475"/>
    <w:rsid w:val="006F477B"/>
    <w:rsid w:val="0070194C"/>
    <w:rsid w:val="007062D7"/>
    <w:rsid w:val="00713F8B"/>
    <w:rsid w:val="00714E40"/>
    <w:rsid w:val="00725B24"/>
    <w:rsid w:val="00731639"/>
    <w:rsid w:val="00743062"/>
    <w:rsid w:val="00757027"/>
    <w:rsid w:val="00757C29"/>
    <w:rsid w:val="0076530A"/>
    <w:rsid w:val="0077119D"/>
    <w:rsid w:val="00785DE0"/>
    <w:rsid w:val="00786DCE"/>
    <w:rsid w:val="00792FEE"/>
    <w:rsid w:val="007B251D"/>
    <w:rsid w:val="007B3FC4"/>
    <w:rsid w:val="007B4A40"/>
    <w:rsid w:val="007B4EDF"/>
    <w:rsid w:val="007D0CA8"/>
    <w:rsid w:val="007D7048"/>
    <w:rsid w:val="007E6BC2"/>
    <w:rsid w:val="007E7E47"/>
    <w:rsid w:val="008222DD"/>
    <w:rsid w:val="0082620A"/>
    <w:rsid w:val="00836ABF"/>
    <w:rsid w:val="00842BCB"/>
    <w:rsid w:val="00843CB2"/>
    <w:rsid w:val="008463CC"/>
    <w:rsid w:val="00866E71"/>
    <w:rsid w:val="00872A42"/>
    <w:rsid w:val="008741AB"/>
    <w:rsid w:val="00881799"/>
    <w:rsid w:val="008952F3"/>
    <w:rsid w:val="008A450D"/>
    <w:rsid w:val="008B39C4"/>
    <w:rsid w:val="008D0ECB"/>
    <w:rsid w:val="008D5DBD"/>
    <w:rsid w:val="008F4103"/>
    <w:rsid w:val="0090022E"/>
    <w:rsid w:val="00906039"/>
    <w:rsid w:val="0093032B"/>
    <w:rsid w:val="009326DE"/>
    <w:rsid w:val="00934BB6"/>
    <w:rsid w:val="00940B11"/>
    <w:rsid w:val="00942245"/>
    <w:rsid w:val="00943FE0"/>
    <w:rsid w:val="0094420E"/>
    <w:rsid w:val="00950369"/>
    <w:rsid w:val="00957735"/>
    <w:rsid w:val="00960622"/>
    <w:rsid w:val="00967DEB"/>
    <w:rsid w:val="00971828"/>
    <w:rsid w:val="009807FA"/>
    <w:rsid w:val="009942CD"/>
    <w:rsid w:val="009B6808"/>
    <w:rsid w:val="009B728A"/>
    <w:rsid w:val="009B75FB"/>
    <w:rsid w:val="009E1B91"/>
    <w:rsid w:val="009F35D4"/>
    <w:rsid w:val="00A10437"/>
    <w:rsid w:val="00A10A0E"/>
    <w:rsid w:val="00A1616F"/>
    <w:rsid w:val="00A23F8F"/>
    <w:rsid w:val="00A30DBA"/>
    <w:rsid w:val="00A76EC8"/>
    <w:rsid w:val="00A87E1F"/>
    <w:rsid w:val="00A87F45"/>
    <w:rsid w:val="00AA0983"/>
    <w:rsid w:val="00AA1BF7"/>
    <w:rsid w:val="00AB24A2"/>
    <w:rsid w:val="00AB36C4"/>
    <w:rsid w:val="00AC5810"/>
    <w:rsid w:val="00AC738B"/>
    <w:rsid w:val="00AD13F0"/>
    <w:rsid w:val="00AD3EDA"/>
    <w:rsid w:val="00AE0741"/>
    <w:rsid w:val="00AE35A7"/>
    <w:rsid w:val="00AE74FE"/>
    <w:rsid w:val="00AF0976"/>
    <w:rsid w:val="00AF11FD"/>
    <w:rsid w:val="00B14429"/>
    <w:rsid w:val="00B15B19"/>
    <w:rsid w:val="00B306C1"/>
    <w:rsid w:val="00B32ED9"/>
    <w:rsid w:val="00B41C6D"/>
    <w:rsid w:val="00B42069"/>
    <w:rsid w:val="00B456F6"/>
    <w:rsid w:val="00B4650D"/>
    <w:rsid w:val="00B47724"/>
    <w:rsid w:val="00B501BD"/>
    <w:rsid w:val="00B52798"/>
    <w:rsid w:val="00B64ACA"/>
    <w:rsid w:val="00B76CAA"/>
    <w:rsid w:val="00B8091B"/>
    <w:rsid w:val="00B90F82"/>
    <w:rsid w:val="00BB263E"/>
    <w:rsid w:val="00BC26C9"/>
    <w:rsid w:val="00BD1266"/>
    <w:rsid w:val="00BE63C5"/>
    <w:rsid w:val="00BF12AA"/>
    <w:rsid w:val="00C0334A"/>
    <w:rsid w:val="00C0612B"/>
    <w:rsid w:val="00C35498"/>
    <w:rsid w:val="00C373C6"/>
    <w:rsid w:val="00C5732F"/>
    <w:rsid w:val="00C74227"/>
    <w:rsid w:val="00C843D7"/>
    <w:rsid w:val="00C85BAD"/>
    <w:rsid w:val="00C9281F"/>
    <w:rsid w:val="00C95CD4"/>
    <w:rsid w:val="00CB0E06"/>
    <w:rsid w:val="00CB6D17"/>
    <w:rsid w:val="00CC043A"/>
    <w:rsid w:val="00CC33FD"/>
    <w:rsid w:val="00CD44D2"/>
    <w:rsid w:val="00CD791F"/>
    <w:rsid w:val="00CE42F4"/>
    <w:rsid w:val="00CF663B"/>
    <w:rsid w:val="00D00217"/>
    <w:rsid w:val="00D018C9"/>
    <w:rsid w:val="00D01E24"/>
    <w:rsid w:val="00D065FC"/>
    <w:rsid w:val="00D07CDD"/>
    <w:rsid w:val="00D13403"/>
    <w:rsid w:val="00D1459A"/>
    <w:rsid w:val="00D15037"/>
    <w:rsid w:val="00D47252"/>
    <w:rsid w:val="00D50C3D"/>
    <w:rsid w:val="00D65B03"/>
    <w:rsid w:val="00D660A9"/>
    <w:rsid w:val="00D75C44"/>
    <w:rsid w:val="00D76695"/>
    <w:rsid w:val="00D953C4"/>
    <w:rsid w:val="00D96372"/>
    <w:rsid w:val="00D972E9"/>
    <w:rsid w:val="00DB4DD3"/>
    <w:rsid w:val="00DD5D52"/>
    <w:rsid w:val="00DF2888"/>
    <w:rsid w:val="00DF324C"/>
    <w:rsid w:val="00DF5C57"/>
    <w:rsid w:val="00E025D4"/>
    <w:rsid w:val="00E041ED"/>
    <w:rsid w:val="00E101C5"/>
    <w:rsid w:val="00E16117"/>
    <w:rsid w:val="00E23121"/>
    <w:rsid w:val="00E604F7"/>
    <w:rsid w:val="00E6261F"/>
    <w:rsid w:val="00E76B78"/>
    <w:rsid w:val="00E8171B"/>
    <w:rsid w:val="00E86C07"/>
    <w:rsid w:val="00E90DC8"/>
    <w:rsid w:val="00E9311A"/>
    <w:rsid w:val="00E93916"/>
    <w:rsid w:val="00E95A53"/>
    <w:rsid w:val="00EA24FA"/>
    <w:rsid w:val="00EA353C"/>
    <w:rsid w:val="00EA63A7"/>
    <w:rsid w:val="00EB36A2"/>
    <w:rsid w:val="00EB51EB"/>
    <w:rsid w:val="00EC1311"/>
    <w:rsid w:val="00EE4311"/>
    <w:rsid w:val="00EF02CE"/>
    <w:rsid w:val="00EF55CF"/>
    <w:rsid w:val="00F04EEA"/>
    <w:rsid w:val="00F060F5"/>
    <w:rsid w:val="00F15E18"/>
    <w:rsid w:val="00F2078F"/>
    <w:rsid w:val="00F2184A"/>
    <w:rsid w:val="00F218D9"/>
    <w:rsid w:val="00F32264"/>
    <w:rsid w:val="00F3347B"/>
    <w:rsid w:val="00F34098"/>
    <w:rsid w:val="00F44B4E"/>
    <w:rsid w:val="00F46203"/>
    <w:rsid w:val="00F47863"/>
    <w:rsid w:val="00F57CE1"/>
    <w:rsid w:val="00F61778"/>
    <w:rsid w:val="00F61845"/>
    <w:rsid w:val="00F6369A"/>
    <w:rsid w:val="00F643EE"/>
    <w:rsid w:val="00F716B0"/>
    <w:rsid w:val="00F82F0C"/>
    <w:rsid w:val="00F85474"/>
    <w:rsid w:val="00FA1087"/>
    <w:rsid w:val="00FA25DA"/>
    <w:rsid w:val="00FA5038"/>
    <w:rsid w:val="00FB30B0"/>
    <w:rsid w:val="00FB75F0"/>
    <w:rsid w:val="00FD22FD"/>
    <w:rsid w:val="00FE140E"/>
    <w:rsid w:val="00FE33A5"/>
    <w:rsid w:val="00FE5450"/>
    <w:rsid w:val="00FF4441"/>
    <w:rsid w:val="01BD3A30"/>
    <w:rsid w:val="10F01F91"/>
    <w:rsid w:val="14BD6B93"/>
    <w:rsid w:val="1689041A"/>
    <w:rsid w:val="19002EB4"/>
    <w:rsid w:val="1B996ABE"/>
    <w:rsid w:val="2B992460"/>
    <w:rsid w:val="357633D8"/>
    <w:rsid w:val="3D363137"/>
    <w:rsid w:val="43213928"/>
    <w:rsid w:val="4D1837E8"/>
    <w:rsid w:val="5A5C7C4B"/>
    <w:rsid w:val="5DDD58FB"/>
    <w:rsid w:val="66581278"/>
    <w:rsid w:val="6E360E6D"/>
    <w:rsid w:val="7470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fillcolor="white">
      <v:fill color="white"/>
    </o:shapedefaults>
    <o:shapelayout v:ext="edit">
      <o:idmap v:ext="edit" data="1"/>
    </o:shapelayout>
  </w:shapeDefaults>
  <w:decimalSymbol w:val="."/>
  <w:listSeparator w:val=","/>
  <w14:docId w14:val="268D11C4"/>
  <w15:chartTrackingRefBased/>
  <w15:docId w15:val="{62C29F28-E07D-4004-95A0-C181F1498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qFormat/>
    <w:pPr>
      <w:jc w:val="left"/>
    </w:pPr>
  </w:style>
  <w:style w:type="paragraph" w:styleId="a5">
    <w:name w:val="Body Text"/>
    <w:basedOn w:val="a"/>
    <w:link w:val="a6"/>
    <w:qFormat/>
    <w:pPr>
      <w:spacing w:after="120"/>
      <w:jc w:val="center"/>
    </w:pPr>
    <w:rPr>
      <w:rFonts w:ascii="Times New Roman" w:eastAsia="仿宋_GB2312" w:hAnsi="Times New Roman"/>
      <w:sz w:val="30"/>
      <w:szCs w:val="24"/>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autoRedefine/>
    <w:uiPriority w:val="99"/>
    <w:semiHidden/>
    <w:unhideWhenUsed/>
    <w:qFormat/>
    <w:rPr>
      <w:sz w:val="18"/>
      <w:szCs w:val="18"/>
    </w:rPr>
  </w:style>
  <w:style w:type="paragraph" w:styleId="ab">
    <w:name w:val="footer"/>
    <w:basedOn w:val="a"/>
    <w:link w:val="ac"/>
    <w:autoRedefine/>
    <w:unhideWhenUsed/>
    <w:qFormat/>
    <w:pPr>
      <w:tabs>
        <w:tab w:val="center" w:pos="4153"/>
        <w:tab w:val="right" w:pos="8306"/>
      </w:tabs>
      <w:snapToGrid w:val="0"/>
      <w:jc w:val="left"/>
    </w:pPr>
    <w:rPr>
      <w:sz w:val="18"/>
      <w:szCs w:val="18"/>
    </w:rPr>
  </w:style>
  <w:style w:type="paragraph" w:styleId="ad">
    <w:name w:val="header"/>
    <w:basedOn w:val="a"/>
    <w:link w:val="ae"/>
    <w:autoRedefin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autoRedefine/>
    <w:unhideWhenUsed/>
    <w:qFormat/>
    <w:pPr>
      <w:spacing w:before="100" w:beforeAutospacing="1" w:after="100" w:afterAutospacing="1"/>
      <w:jc w:val="left"/>
    </w:pPr>
    <w:rPr>
      <w:kern w:val="0"/>
      <w:sz w:val="24"/>
      <w:szCs w:val="24"/>
    </w:rPr>
  </w:style>
  <w:style w:type="paragraph" w:styleId="af0">
    <w:name w:val="Body Text First Indent"/>
    <w:basedOn w:val="a5"/>
    <w:link w:val="af1"/>
    <w:autoRedefine/>
    <w:uiPriority w:val="99"/>
    <w:semiHidden/>
    <w:unhideWhenUsed/>
    <w:qFormat/>
    <w:pPr>
      <w:ind w:firstLineChars="100" w:firstLine="420"/>
      <w:jc w:val="both"/>
    </w:pPr>
    <w:rPr>
      <w:rFonts w:ascii="Calibri" w:eastAsia="宋体" w:hAnsi="Calibri"/>
      <w:sz w:val="21"/>
      <w:szCs w:val="22"/>
    </w:rPr>
  </w:style>
  <w:style w:type="character" w:styleId="af2">
    <w:name w:val="page number"/>
    <w:basedOn w:val="a0"/>
    <w:autoRedefine/>
    <w:qFormat/>
  </w:style>
  <w:style w:type="character" w:customStyle="1" w:styleId="ae">
    <w:name w:val="页眉 字符"/>
    <w:link w:val="ad"/>
    <w:autoRedefine/>
    <w:qFormat/>
    <w:rPr>
      <w:sz w:val="18"/>
      <w:szCs w:val="18"/>
    </w:rPr>
  </w:style>
  <w:style w:type="character" w:customStyle="1" w:styleId="ac">
    <w:name w:val="页脚 字符"/>
    <w:link w:val="ab"/>
    <w:autoRedefine/>
    <w:qFormat/>
    <w:rPr>
      <w:sz w:val="18"/>
      <w:szCs w:val="18"/>
    </w:rPr>
  </w:style>
  <w:style w:type="character" w:customStyle="1" w:styleId="aa">
    <w:name w:val="批注框文本 字符"/>
    <w:link w:val="a9"/>
    <w:autoRedefine/>
    <w:uiPriority w:val="99"/>
    <w:semiHidden/>
    <w:qFormat/>
    <w:rPr>
      <w:sz w:val="18"/>
      <w:szCs w:val="18"/>
    </w:rPr>
  </w:style>
  <w:style w:type="character" w:customStyle="1" w:styleId="a6">
    <w:name w:val="正文文本 字符"/>
    <w:link w:val="a5"/>
    <w:autoRedefine/>
    <w:qFormat/>
    <w:rPr>
      <w:rFonts w:ascii="Times New Roman" w:eastAsia="仿宋_GB2312" w:hAnsi="Times New Roman" w:cs="Times New Roman"/>
      <w:sz w:val="30"/>
      <w:szCs w:val="24"/>
    </w:rPr>
  </w:style>
  <w:style w:type="character" w:customStyle="1" w:styleId="a8">
    <w:name w:val="日期 字符"/>
    <w:basedOn w:val="a0"/>
    <w:link w:val="a7"/>
    <w:uiPriority w:val="99"/>
    <w:semiHidden/>
    <w:qFormat/>
  </w:style>
  <w:style w:type="character" w:customStyle="1" w:styleId="af1">
    <w:name w:val="正文首行缩进 字符"/>
    <w:link w:val="af0"/>
    <w:autoRedefine/>
    <w:uiPriority w:val="99"/>
    <w:semiHidden/>
    <w:qFormat/>
    <w:rPr>
      <w:rFonts w:ascii="Calibri" w:eastAsia="宋体" w:hAnsi="Calibri" w:cs="Times New Roman"/>
      <w:sz w:val="30"/>
      <w:szCs w:val="24"/>
    </w:rPr>
  </w:style>
  <w:style w:type="character" w:customStyle="1" w:styleId="a4">
    <w:name w:val="批注文字 字符"/>
    <w:link w:val="a3"/>
    <w:autoRedefine/>
    <w:uiPriority w:val="99"/>
    <w:qFormat/>
    <w:rPr>
      <w:rFonts w:ascii="Calibri" w:eastAsia="宋体" w:hAnsi="Calibri" w:cs="Times New Roman"/>
    </w:rPr>
  </w:style>
  <w:style w:type="paragraph" w:customStyle="1" w:styleId="TableParagraph">
    <w:name w:val="Table Paragraph"/>
    <w:basedOn w:val="a"/>
    <w:uiPriority w:val="1"/>
    <w:qFormat/>
    <w:rsid w:val="00A23F8F"/>
    <w:pPr>
      <w:jc w:val="left"/>
    </w:pPr>
    <w:rPr>
      <w:kern w:val="0"/>
      <w:sz w:val="22"/>
      <w:lang w:eastAsia="en-US"/>
    </w:rPr>
  </w:style>
  <w:style w:type="paragraph" w:styleId="af3">
    <w:name w:val="Revision"/>
    <w:hidden/>
    <w:uiPriority w:val="99"/>
    <w:semiHidden/>
    <w:rsid w:val="00934BB6"/>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47BD3E-3BFA-49D8-AB50-C2148DC75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4</Pages>
  <Words>191</Words>
  <Characters>1093</Characters>
  <Application>Microsoft Office Word</Application>
  <DocSecurity>0</DocSecurity>
  <Lines>9</Lines>
  <Paragraphs>2</Paragraphs>
  <ScaleCrop>false</ScaleCrop>
  <Company>微软中国</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刘地松</dc:creator>
  <cp:keywords/>
  <cp:lastModifiedBy>郑双</cp:lastModifiedBy>
  <cp:revision>27</cp:revision>
  <cp:lastPrinted>2017-07-04T08:43:00Z</cp:lastPrinted>
  <dcterms:created xsi:type="dcterms:W3CDTF">2025-03-28T01:16:00Z</dcterms:created>
  <dcterms:modified xsi:type="dcterms:W3CDTF">2026-04-30T07:12:00Z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D9141E069BEC4A72BBD01FE1D04FC0A3</vt:lpwstr>
  </property>
</Properties>
</file>