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A8F7" w14:textId="77777777" w:rsidR="0011402A" w:rsidRDefault="0011402A">
      <w:pPr>
        <w:spacing w:line="400" w:lineRule="exact"/>
      </w:pPr>
    </w:p>
    <w:p w14:paraId="73CAFCCB" w14:textId="77777777" w:rsidR="0011402A" w:rsidRDefault="0011402A">
      <w:pPr>
        <w:spacing w:line="400" w:lineRule="exact"/>
      </w:pPr>
    </w:p>
    <w:p w14:paraId="4D50FBB2" w14:textId="77777777" w:rsidR="0011402A" w:rsidRDefault="0011402A">
      <w:pPr>
        <w:spacing w:line="400" w:lineRule="exact"/>
      </w:pPr>
    </w:p>
    <w:p w14:paraId="36D4B08F" w14:textId="77777777" w:rsidR="0011402A" w:rsidRDefault="0011402A">
      <w:pPr>
        <w:spacing w:line="400" w:lineRule="exact"/>
      </w:pPr>
    </w:p>
    <w:p w14:paraId="18863013" w14:textId="77777777" w:rsidR="0011402A" w:rsidRDefault="0011402A"/>
    <w:p w14:paraId="6EEEFF5F" w14:textId="77777777" w:rsidR="0011402A" w:rsidRDefault="00CD4295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43258002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61C7E1BC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4C2BDDCF" w14:textId="6F2FD41E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proofErr w:type="gramStart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</w:t>
      </w:r>
      <w:proofErr w:type="gramEnd"/>
      <w:r w:rsidR="005873D3">
        <w:rPr>
          <w:rFonts w:ascii="仿宋_GB2312" w:eastAsia="仿宋_GB2312" w:hint="eastAsia"/>
          <w:sz w:val="32"/>
          <w:szCs w:val="32"/>
        </w:rPr>
        <w:t>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F85474">
        <w:rPr>
          <w:rFonts w:ascii="仿宋_GB2312" w:eastAsia="仿宋_GB2312" w:hint="eastAsia"/>
          <w:sz w:val="32"/>
          <w:szCs w:val="32"/>
        </w:rPr>
        <w:t>2024</w:t>
      </w:r>
      <w:r>
        <w:rPr>
          <w:rFonts w:ascii="仿宋_GB2312" w:eastAsia="仿宋_GB2312" w:hint="eastAsia"/>
          <w:sz w:val="32"/>
          <w:szCs w:val="32"/>
        </w:rPr>
        <w:t>〕</w:t>
      </w:r>
      <w:r w:rsidR="00BE2AFE"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49E93959" w14:textId="77777777" w:rsidR="0011402A" w:rsidRDefault="00CD4295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10ACA61F">
          <v:line id="Line 2" o:spid="_x0000_s1028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611D32A2" w14:textId="7CC926E5" w:rsidR="0011402A" w:rsidRPr="00731639" w:rsidRDefault="00CC33FD" w:rsidP="00F85474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bookmarkStart w:id="2" w:name="_Hlk228286820"/>
      <w:bookmarkStart w:id="3" w:name="_Hlk221262337"/>
      <w:r w:rsidR="007F0DC8" w:rsidRPr="007F0DC8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bookmarkEnd w:id="2"/>
      <w:r w:rsidR="00BE2AFE" w:rsidRPr="00BE2AFE">
        <w:rPr>
          <w:rFonts w:ascii="方正小标宋简体" w:eastAsia="方正小标宋简体" w:hAnsi="宋体" w:hint="eastAsia"/>
          <w:sz w:val="44"/>
          <w:szCs w:val="44"/>
        </w:rPr>
        <w:t>实验实训室仪器设备管理办法</w:t>
      </w:r>
      <w:bookmarkEnd w:id="3"/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382C5B1A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18AFBDA7" w14:textId="77777777" w:rsidR="0011402A" w:rsidRDefault="001616A2" w:rsidP="00D75C44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各处（部、室）、各系（中心）</w:t>
      </w:r>
      <w:r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20A02973" w14:textId="00C4169A" w:rsidR="00BE2AFE" w:rsidRPr="002F546B" w:rsidRDefault="00BE2AFE" w:rsidP="00D13403">
      <w:pPr>
        <w:spacing w:line="52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BE2AFE">
        <w:rPr>
          <w:rFonts w:ascii="仿宋_GB2312" w:eastAsia="仿宋_GB2312" w:hint="eastAsia"/>
          <w:sz w:val="32"/>
          <w:szCs w:val="32"/>
        </w:rPr>
        <w:t>为了加强对校内实验实训仪器设备的管理，保证仪器设备的完好率，提高仪器设备的使用效益，特制订本办法。</w:t>
      </w:r>
    </w:p>
    <w:p w14:paraId="4391FD2F" w14:textId="77777777" w:rsidR="00875413" w:rsidRDefault="00875413" w:rsidP="00D13403">
      <w:pPr>
        <w:spacing w:line="52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</w:p>
    <w:p w14:paraId="37909577" w14:textId="62FA9E26" w:rsidR="0011402A" w:rsidRDefault="001616A2" w:rsidP="00D13403">
      <w:pPr>
        <w:spacing w:line="52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875413" w:rsidRPr="00875413">
        <w:rPr>
          <w:rFonts w:ascii="仿宋_GB2312" w:eastAsia="仿宋_GB2312" w:hint="eastAsia"/>
          <w:sz w:val="32"/>
          <w:szCs w:val="32"/>
        </w:rPr>
        <w:t>福州墨尔本理工职业学院</w:t>
      </w:r>
      <w:r w:rsidR="00BE2AFE" w:rsidRPr="00BE2AFE">
        <w:rPr>
          <w:rFonts w:ascii="仿宋_GB2312" w:eastAsia="仿宋_GB2312" w:hint="eastAsia"/>
          <w:sz w:val="32"/>
          <w:szCs w:val="32"/>
        </w:rPr>
        <w:t>实验实训室仪器设备管理办法</w:t>
      </w:r>
    </w:p>
    <w:p w14:paraId="40C2BE03" w14:textId="77777777" w:rsidR="0011402A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0A005362" w14:textId="77777777" w:rsidR="00D660A9" w:rsidRDefault="00D660A9">
      <w:pPr>
        <w:spacing w:line="400" w:lineRule="exact"/>
        <w:rPr>
          <w:rFonts w:ascii="仿宋_GB2312" w:eastAsia="仿宋_GB2312"/>
          <w:sz w:val="32"/>
          <w:szCs w:val="32"/>
        </w:rPr>
      </w:pPr>
    </w:p>
    <w:p w14:paraId="498B855B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实验实训中心</w:t>
      </w:r>
    </w:p>
    <w:p w14:paraId="0887DB17" w14:textId="22112FC5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BE2AFE">
        <w:rPr>
          <w:rFonts w:ascii="仿宋_GB2312" w:eastAsia="仿宋_GB2312" w:hint="eastAsia"/>
          <w:sz w:val="32"/>
          <w:szCs w:val="32"/>
        </w:rPr>
        <w:t>2024年3月14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5EECAB77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387AD138" w14:textId="77777777" w:rsidR="0011402A" w:rsidRDefault="0011402A">
      <w:pPr>
        <w:widowControl/>
        <w:jc w:val="left"/>
      </w:pPr>
    </w:p>
    <w:p w14:paraId="5AB914C7" w14:textId="77777777" w:rsidR="0011402A" w:rsidRDefault="0011402A">
      <w:pPr>
        <w:widowControl/>
        <w:jc w:val="left"/>
      </w:pPr>
    </w:p>
    <w:p w14:paraId="095F026B" w14:textId="77777777" w:rsidR="0011402A" w:rsidRDefault="0011402A">
      <w:pPr>
        <w:widowControl/>
        <w:jc w:val="left"/>
      </w:pPr>
    </w:p>
    <w:p w14:paraId="1CEC7A78" w14:textId="77777777" w:rsidR="0011402A" w:rsidRDefault="0011402A">
      <w:pPr>
        <w:widowControl/>
        <w:jc w:val="left"/>
      </w:pPr>
    </w:p>
    <w:p w14:paraId="37231EE4" w14:textId="77777777" w:rsidR="0011402A" w:rsidRDefault="0011402A">
      <w:pPr>
        <w:widowControl/>
        <w:jc w:val="left"/>
      </w:pPr>
    </w:p>
    <w:p w14:paraId="5964EDBD" w14:textId="77777777" w:rsidR="0011402A" w:rsidRDefault="0011402A">
      <w:pPr>
        <w:widowControl/>
        <w:jc w:val="left"/>
      </w:pPr>
    </w:p>
    <w:p w14:paraId="10014E7E" w14:textId="77777777" w:rsidR="0011402A" w:rsidRDefault="0011402A">
      <w:pPr>
        <w:widowControl/>
        <w:jc w:val="left"/>
      </w:pPr>
    </w:p>
    <w:p w14:paraId="1D2D01A8" w14:textId="77777777" w:rsidR="0011402A" w:rsidRDefault="0011402A">
      <w:pPr>
        <w:widowControl/>
        <w:jc w:val="left"/>
      </w:pPr>
    </w:p>
    <w:p w14:paraId="62A54140" w14:textId="77777777" w:rsidR="0011402A" w:rsidRDefault="0011402A">
      <w:pPr>
        <w:widowControl/>
        <w:jc w:val="left"/>
      </w:pPr>
    </w:p>
    <w:p w14:paraId="78C52F6E" w14:textId="77777777" w:rsidR="0011402A" w:rsidRDefault="0011402A">
      <w:pPr>
        <w:widowControl/>
        <w:jc w:val="left"/>
      </w:pPr>
    </w:p>
    <w:p w14:paraId="3FB9807A" w14:textId="77777777" w:rsidR="0011402A" w:rsidRDefault="0011402A">
      <w:pPr>
        <w:widowControl/>
        <w:jc w:val="left"/>
      </w:pPr>
    </w:p>
    <w:p w14:paraId="4A82A95A" w14:textId="77777777" w:rsidR="0011402A" w:rsidRDefault="0011402A">
      <w:pPr>
        <w:widowControl/>
        <w:jc w:val="left"/>
      </w:pPr>
    </w:p>
    <w:p w14:paraId="11A7C427" w14:textId="77777777" w:rsidR="0011402A" w:rsidRDefault="0011402A">
      <w:pPr>
        <w:widowControl/>
        <w:jc w:val="left"/>
      </w:pPr>
    </w:p>
    <w:p w14:paraId="6C1CD991" w14:textId="77777777" w:rsidR="0011402A" w:rsidRDefault="0011402A">
      <w:pPr>
        <w:widowControl/>
        <w:jc w:val="left"/>
      </w:pPr>
    </w:p>
    <w:p w14:paraId="29D381DE" w14:textId="77777777" w:rsidR="0011402A" w:rsidRDefault="0011402A">
      <w:pPr>
        <w:widowControl/>
        <w:jc w:val="left"/>
      </w:pPr>
    </w:p>
    <w:p w14:paraId="3229F498" w14:textId="77777777" w:rsidR="0011402A" w:rsidRDefault="0011402A">
      <w:pPr>
        <w:widowControl/>
        <w:jc w:val="left"/>
      </w:pPr>
    </w:p>
    <w:p w14:paraId="0E9947FC" w14:textId="77777777" w:rsidR="0011402A" w:rsidRDefault="0011402A">
      <w:pPr>
        <w:widowControl/>
        <w:jc w:val="left"/>
      </w:pPr>
    </w:p>
    <w:p w14:paraId="296B3D14" w14:textId="77777777" w:rsidR="0011402A" w:rsidRDefault="0011402A">
      <w:pPr>
        <w:widowControl/>
        <w:jc w:val="left"/>
      </w:pPr>
    </w:p>
    <w:p w14:paraId="1212FA64" w14:textId="77777777" w:rsidR="0011402A" w:rsidRDefault="0011402A">
      <w:pPr>
        <w:widowControl/>
        <w:jc w:val="left"/>
      </w:pPr>
    </w:p>
    <w:p w14:paraId="7D1C84CC" w14:textId="77777777" w:rsidR="0011402A" w:rsidRDefault="0011402A">
      <w:pPr>
        <w:widowControl/>
        <w:jc w:val="left"/>
      </w:pPr>
    </w:p>
    <w:p w14:paraId="4A1F8856" w14:textId="77777777" w:rsidR="0011402A" w:rsidRDefault="0011402A">
      <w:pPr>
        <w:widowControl/>
        <w:jc w:val="left"/>
      </w:pPr>
    </w:p>
    <w:p w14:paraId="36BE1965" w14:textId="77777777" w:rsidR="0011402A" w:rsidRDefault="0011402A">
      <w:pPr>
        <w:widowControl/>
        <w:jc w:val="left"/>
      </w:pPr>
    </w:p>
    <w:p w14:paraId="35E0FC7A" w14:textId="77777777" w:rsidR="0011402A" w:rsidRDefault="0011402A">
      <w:pPr>
        <w:widowControl/>
        <w:jc w:val="left"/>
      </w:pPr>
    </w:p>
    <w:p w14:paraId="1342A46C" w14:textId="77777777" w:rsidR="0011402A" w:rsidRDefault="0011402A">
      <w:pPr>
        <w:widowControl/>
        <w:jc w:val="left"/>
      </w:pPr>
    </w:p>
    <w:p w14:paraId="7EAA7D60" w14:textId="77777777" w:rsidR="0011402A" w:rsidRDefault="0011402A">
      <w:pPr>
        <w:widowControl/>
        <w:jc w:val="left"/>
      </w:pPr>
    </w:p>
    <w:p w14:paraId="6D98CA47" w14:textId="77777777" w:rsidR="0011402A" w:rsidRDefault="0011402A">
      <w:pPr>
        <w:widowControl/>
        <w:jc w:val="left"/>
      </w:pPr>
    </w:p>
    <w:p w14:paraId="1994F01E" w14:textId="77777777" w:rsidR="0011402A" w:rsidRDefault="0011402A">
      <w:pPr>
        <w:widowControl/>
        <w:jc w:val="left"/>
      </w:pPr>
    </w:p>
    <w:p w14:paraId="01CC7F27" w14:textId="77777777" w:rsidR="0011402A" w:rsidRDefault="0011402A">
      <w:pPr>
        <w:widowControl/>
        <w:jc w:val="left"/>
      </w:pPr>
    </w:p>
    <w:p w14:paraId="3215401D" w14:textId="77777777" w:rsidR="0090022E" w:rsidRDefault="0090022E">
      <w:pPr>
        <w:widowControl/>
        <w:jc w:val="left"/>
      </w:pPr>
    </w:p>
    <w:p w14:paraId="3668C196" w14:textId="77777777" w:rsidR="003420D9" w:rsidRDefault="003420D9">
      <w:pPr>
        <w:widowControl/>
        <w:jc w:val="left"/>
      </w:pPr>
    </w:p>
    <w:p w14:paraId="3EBB8A59" w14:textId="77777777" w:rsidR="003420D9" w:rsidRDefault="003420D9">
      <w:pPr>
        <w:widowControl/>
        <w:jc w:val="left"/>
      </w:pPr>
    </w:p>
    <w:p w14:paraId="216A2700" w14:textId="77777777" w:rsidR="0090022E" w:rsidRDefault="0090022E">
      <w:pPr>
        <w:widowControl/>
        <w:jc w:val="left"/>
      </w:pPr>
    </w:p>
    <w:p w14:paraId="60DEABE9" w14:textId="77777777" w:rsidR="0090022E" w:rsidRDefault="0090022E">
      <w:pPr>
        <w:widowControl/>
        <w:jc w:val="left"/>
      </w:pPr>
    </w:p>
    <w:p w14:paraId="7D0AD698" w14:textId="77777777" w:rsidR="0090022E" w:rsidRDefault="0090022E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532D8044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1D369CE3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447AC510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139E8C58" w14:textId="6DF80804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 w:rsidR="00515D29">
              <w:rPr>
                <w:rFonts w:ascii="仿宋_GB2312" w:eastAsia="仿宋_GB2312" w:hAnsi="Times New Roman" w:hint="eastAsia"/>
                <w:sz w:val="28"/>
                <w:szCs w:val="32"/>
              </w:rPr>
              <w:t>2024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BE2AFE">
              <w:rPr>
                <w:rFonts w:ascii="仿宋_GB2312" w:eastAsia="仿宋_GB2312" w:hAnsi="Times New Roman" w:hint="eastAsia"/>
                <w:sz w:val="28"/>
                <w:szCs w:val="32"/>
              </w:rPr>
              <w:t>3月14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34E6E063" w14:textId="77777777" w:rsidR="00277611" w:rsidRPr="00943FE0" w:rsidRDefault="006542BB" w:rsidP="00943FE0">
      <w:pPr>
        <w:spacing w:line="700" w:lineRule="exact"/>
        <w:rPr>
          <w:rFonts w:ascii="黑体" w:eastAsia="黑体" w:hAnsi="黑体" w:cs="Arial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36FF5A34" w14:textId="272B1543" w:rsidR="00BE2AFE" w:rsidRPr="001E33AC" w:rsidRDefault="00875413" w:rsidP="00BE2AFE">
      <w:pPr>
        <w:widowControl/>
        <w:adjustRightInd w:val="0"/>
        <w:snapToGrid w:val="0"/>
        <w:spacing w:line="700" w:lineRule="exact"/>
        <w:jc w:val="center"/>
        <w:rPr>
          <w:rFonts w:ascii="方正小标宋简体" w:eastAsia="方正小标宋简体" w:hAnsi="宋体" w:cs="宋体"/>
          <w:kern w:val="0"/>
          <w:sz w:val="44"/>
          <w:szCs w:val="44"/>
        </w:rPr>
      </w:pPr>
      <w:bookmarkStart w:id="4" w:name="OLE_LINK1"/>
      <w:bookmarkStart w:id="5" w:name="_Toc262563316"/>
      <w:bookmarkStart w:id="6" w:name="_Toc323042351"/>
      <w:bookmarkStart w:id="7" w:name="_Hlk221288839"/>
      <w:r w:rsidRPr="00875413">
        <w:rPr>
          <w:rFonts w:ascii="方正小标宋简体" w:eastAsia="方正小标宋简体" w:hAnsi="宋体" w:cs="宋体" w:hint="eastAsia"/>
          <w:kern w:val="0"/>
          <w:sz w:val="44"/>
          <w:szCs w:val="44"/>
        </w:rPr>
        <w:t>福州墨尔本理工职业学院</w:t>
      </w:r>
      <w:r w:rsidR="00BE2AFE" w:rsidRPr="001E33AC">
        <w:rPr>
          <w:rFonts w:ascii="方正小标宋简体" w:eastAsia="方正小标宋简体" w:hAnsi="宋体" w:cs="宋体" w:hint="eastAsia"/>
          <w:kern w:val="0"/>
          <w:sz w:val="44"/>
          <w:szCs w:val="44"/>
        </w:rPr>
        <w:t>实验实训室仪器设备管理办法</w:t>
      </w:r>
    </w:p>
    <w:bookmarkEnd w:id="4"/>
    <w:p w14:paraId="7D3455FA" w14:textId="77777777" w:rsidR="00BE2AFE" w:rsidRDefault="00BE2AFE" w:rsidP="00BE2AFE">
      <w:pPr>
        <w:widowControl/>
        <w:adjustRightInd w:val="0"/>
        <w:snapToGrid w:val="0"/>
        <w:spacing w:line="520" w:lineRule="exact"/>
        <w:ind w:firstLine="482"/>
        <w:jc w:val="center"/>
        <w:rPr>
          <w:rFonts w:ascii="黑体" w:eastAsia="黑体" w:hAnsi="宋体" w:cs="宋体"/>
          <w:bCs/>
          <w:kern w:val="0"/>
          <w:sz w:val="32"/>
          <w:szCs w:val="32"/>
        </w:rPr>
      </w:pPr>
    </w:p>
    <w:p w14:paraId="5BD356E6" w14:textId="77777777" w:rsidR="00BE2AFE" w:rsidRPr="001E33AC" w:rsidRDefault="00BE2AFE" w:rsidP="00BE2AFE">
      <w:pPr>
        <w:widowControl/>
        <w:adjustRightInd w:val="0"/>
        <w:snapToGrid w:val="0"/>
        <w:spacing w:line="520" w:lineRule="exact"/>
        <w:jc w:val="center"/>
        <w:rPr>
          <w:rFonts w:ascii="黑体" w:eastAsia="黑体" w:hAnsi="黑体" w:cs="宋体"/>
          <w:bCs/>
          <w:kern w:val="0"/>
          <w:sz w:val="32"/>
          <w:szCs w:val="32"/>
        </w:rPr>
      </w:pPr>
      <w:r w:rsidRPr="001E33AC">
        <w:rPr>
          <w:rFonts w:ascii="黑体" w:eastAsia="黑体" w:hAnsi="黑体" w:cs="宋体" w:hint="eastAsia"/>
          <w:bCs/>
          <w:kern w:val="0"/>
          <w:sz w:val="32"/>
          <w:szCs w:val="32"/>
        </w:rPr>
        <w:t>第一章 总则</w:t>
      </w:r>
    </w:p>
    <w:p w14:paraId="55B991CA" w14:textId="77777777" w:rsidR="00BE2AFE" w:rsidRPr="006815F8" w:rsidRDefault="00BE2AFE" w:rsidP="00BE2AFE">
      <w:pPr>
        <w:widowControl/>
        <w:adjustRightInd w:val="0"/>
        <w:snapToGrid w:val="0"/>
        <w:spacing w:line="520" w:lineRule="exact"/>
        <w:ind w:firstLineChars="200" w:firstLine="640"/>
        <w:jc w:val="center"/>
        <w:rPr>
          <w:rFonts w:ascii="仿宋_GB2312" w:eastAsia="仿宋_GB2312" w:hAnsi="宋体" w:cs="宋体"/>
          <w:bCs/>
          <w:kern w:val="0"/>
          <w:sz w:val="32"/>
          <w:szCs w:val="32"/>
        </w:rPr>
      </w:pPr>
      <w:r w:rsidRPr="006815F8">
        <w:rPr>
          <w:rFonts w:ascii="仿宋_GB2312" w:eastAsia="仿宋_GB2312" w:hAnsi="宋体" w:cs="宋体" w:hint="eastAsia"/>
          <w:bCs/>
          <w:kern w:val="0"/>
          <w:sz w:val="32"/>
          <w:szCs w:val="32"/>
        </w:rPr>
        <w:t>第一条 实验实训仪器设备是保证完成教学、科研任务等重要物质条件，</w:t>
      </w:r>
      <w:bookmarkStart w:id="8" w:name="_Hlk221348931"/>
      <w:r w:rsidRPr="006815F8">
        <w:rPr>
          <w:rFonts w:ascii="仿宋_GB2312" w:eastAsia="仿宋_GB2312" w:hAnsi="宋体" w:cs="宋体" w:hint="eastAsia"/>
          <w:bCs/>
          <w:kern w:val="0"/>
          <w:sz w:val="32"/>
          <w:szCs w:val="32"/>
        </w:rPr>
        <w:t>为了加强对校内实验实训仪器设备的管理，保证仪器设备的完好率，提高仪器设备的使用效益，根据《福州墨尔本理工职业学院资产管理办法》和《福州墨尔本理工职业学院固定资产管理办法》等有关规定,特制订本办法。</w:t>
      </w:r>
    </w:p>
    <w:bookmarkEnd w:id="8"/>
    <w:p w14:paraId="4B1AE339" w14:textId="77777777" w:rsidR="00BE2AFE" w:rsidRPr="006815F8" w:rsidRDefault="00BE2AFE" w:rsidP="00BE2AFE">
      <w:pPr>
        <w:widowControl/>
        <w:adjustRightInd w:val="0"/>
        <w:snapToGrid w:val="0"/>
        <w:spacing w:line="520" w:lineRule="exact"/>
        <w:ind w:firstLineChars="200" w:firstLine="640"/>
        <w:jc w:val="left"/>
        <w:rPr>
          <w:rFonts w:ascii="仿宋_GB2312" w:eastAsia="仿宋_GB2312" w:hAnsi="宋体" w:cs="宋体"/>
          <w:bCs/>
          <w:kern w:val="0"/>
          <w:sz w:val="32"/>
          <w:szCs w:val="32"/>
        </w:rPr>
      </w:pPr>
      <w:r w:rsidRPr="006815F8">
        <w:rPr>
          <w:rFonts w:ascii="仿宋_GB2312" w:eastAsia="仿宋_GB2312" w:hAnsi="宋体" w:cs="宋体" w:hint="eastAsia"/>
          <w:bCs/>
          <w:kern w:val="0"/>
          <w:sz w:val="32"/>
          <w:szCs w:val="32"/>
        </w:rPr>
        <w:t>第二条 本办法适用于利用各种资金渠道购置、自制或外单位投入、捐赠，一般设备单价在1000元以上(含1000元)，家具单价在200元以上（不含200元），耐用期一年以上，用于实验实训、科研及技术开发等仪器设备。</w:t>
      </w:r>
    </w:p>
    <w:p w14:paraId="618BF0AD" w14:textId="77777777" w:rsidR="00BE2AFE" w:rsidRPr="001E33AC" w:rsidRDefault="00BE2AFE" w:rsidP="00BE2AFE">
      <w:pPr>
        <w:widowControl/>
        <w:adjustRightInd w:val="0"/>
        <w:snapToGrid w:val="0"/>
        <w:spacing w:line="520" w:lineRule="exact"/>
        <w:jc w:val="center"/>
        <w:rPr>
          <w:rFonts w:ascii="黑体" w:eastAsia="黑体" w:hAnsi="黑体" w:cs="宋体"/>
          <w:bCs/>
          <w:kern w:val="0"/>
          <w:sz w:val="32"/>
          <w:szCs w:val="32"/>
        </w:rPr>
      </w:pPr>
      <w:r w:rsidRPr="001E33AC">
        <w:rPr>
          <w:rFonts w:ascii="黑体" w:eastAsia="黑体" w:hAnsi="黑体" w:cs="宋体" w:hint="eastAsia"/>
          <w:bCs/>
          <w:kern w:val="0"/>
          <w:sz w:val="32"/>
          <w:szCs w:val="32"/>
        </w:rPr>
        <w:t>第二章使用与维修管理</w:t>
      </w:r>
    </w:p>
    <w:p w14:paraId="509CF710" w14:textId="77777777" w:rsidR="00BE2AFE" w:rsidRPr="006815F8" w:rsidRDefault="00BE2AFE" w:rsidP="00BE2AFE">
      <w:pPr>
        <w:spacing w:line="520" w:lineRule="exact"/>
        <w:ind w:firstLineChars="200" w:firstLine="640"/>
        <w:rPr>
          <w:rFonts w:ascii="仿宋_GB2312" w:eastAsia="仿宋_GB2312" w:hAnsi="黑体" w:cs="宋体"/>
          <w:color w:val="000000"/>
          <w:kern w:val="0"/>
          <w:sz w:val="32"/>
          <w:szCs w:val="32"/>
        </w:rPr>
      </w:pP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第三条  实验实训室是师生进行实验教学的场所，实验实训室内一切仪器设备，必须经常保持良状态，仪器设备不得挪作他用，更不得据为已有。</w:t>
      </w:r>
    </w:p>
    <w:p w14:paraId="30BEEEF7" w14:textId="77777777" w:rsidR="00BE2AFE" w:rsidRPr="006815F8" w:rsidRDefault="00BE2AFE" w:rsidP="00BE2AFE">
      <w:pPr>
        <w:spacing w:line="520" w:lineRule="exact"/>
        <w:ind w:firstLineChars="200" w:firstLine="640"/>
        <w:rPr>
          <w:rFonts w:ascii="仿宋_GB2312" w:eastAsia="仿宋_GB2312" w:hAnsi="黑体" w:cs="宋体"/>
          <w:color w:val="000000"/>
          <w:kern w:val="0"/>
          <w:sz w:val="32"/>
          <w:szCs w:val="32"/>
        </w:rPr>
      </w:pP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第四条  实验实训室仪器由专人管理，实行管理人员负责制。管理人员有权对违反规章制度的人和事进行批评和提出处理意见。</w:t>
      </w:r>
    </w:p>
    <w:p w14:paraId="27E23E84" w14:textId="1AB12F09" w:rsidR="00BE2AFE" w:rsidRPr="006815F8" w:rsidRDefault="00BE2AFE" w:rsidP="00BE2AFE">
      <w:pPr>
        <w:spacing w:line="520" w:lineRule="exact"/>
        <w:ind w:firstLineChars="200" w:firstLine="640"/>
        <w:rPr>
          <w:rFonts w:ascii="仿宋_GB2312" w:eastAsia="仿宋_GB2312" w:hAnsi="黑体" w:cs="宋体"/>
          <w:color w:val="000000"/>
          <w:kern w:val="0"/>
          <w:sz w:val="32"/>
          <w:szCs w:val="32"/>
        </w:rPr>
      </w:pP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第五条  仪器装备应及时补充，及时验收、登记。任何时候都要做到实验实训室</w:t>
      </w:r>
      <w:r w:rsidR="0006507E" w:rsidRP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账册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与</w:t>
      </w: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学院资产主管部门账册相符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，</w:t>
      </w: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账册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与</w:t>
      </w: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实物相符。</w:t>
      </w:r>
    </w:p>
    <w:p w14:paraId="2D851E0E" w14:textId="77777777" w:rsidR="00BE2AFE" w:rsidRPr="006815F8" w:rsidRDefault="00BE2AFE" w:rsidP="00BE2AFE">
      <w:pPr>
        <w:spacing w:line="520" w:lineRule="exact"/>
        <w:ind w:firstLineChars="200" w:firstLine="640"/>
        <w:rPr>
          <w:rFonts w:ascii="仿宋_GB2312" w:eastAsia="仿宋_GB2312" w:hAnsi="黑体" w:cs="宋体"/>
          <w:color w:val="000000"/>
          <w:kern w:val="0"/>
          <w:sz w:val="32"/>
          <w:szCs w:val="32"/>
        </w:rPr>
      </w:pP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第六条  仪器设备按分类编号，定位存放、布局规范、陈列美观、整齐清洁。做好防尘、防潮、防压、防挤、防变形、防热、防晒、防磁、防震等工作。</w:t>
      </w:r>
    </w:p>
    <w:p w14:paraId="66DEB93A" w14:textId="77777777" w:rsidR="00BE2AFE" w:rsidRPr="006815F8" w:rsidRDefault="00BE2AFE" w:rsidP="00BE2AFE">
      <w:pPr>
        <w:spacing w:line="520" w:lineRule="exact"/>
        <w:ind w:firstLineChars="200" w:firstLine="640"/>
        <w:rPr>
          <w:rFonts w:ascii="仿宋_GB2312" w:eastAsia="仿宋_GB2312" w:hAnsi="黑体" w:cs="宋体"/>
          <w:color w:val="000000"/>
          <w:kern w:val="0"/>
          <w:sz w:val="32"/>
          <w:szCs w:val="32"/>
        </w:rPr>
      </w:pP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第七条  一切仪器设备的领用、外借、归还必须通过实验实训室管理人员，必须办理登记手续并检查仪器完好情况。教师领用必须提前填写“仪器设备借用单”便于核查，使用完毕，及时归还、注销。外单位借用必须经学院主管领导批准。</w:t>
      </w:r>
    </w:p>
    <w:p w14:paraId="0974E47A" w14:textId="77777777" w:rsidR="00BE2AFE" w:rsidRPr="006815F8" w:rsidRDefault="00BE2AFE" w:rsidP="00BE2AFE">
      <w:pPr>
        <w:spacing w:line="520" w:lineRule="exact"/>
        <w:ind w:firstLineChars="200" w:firstLine="640"/>
        <w:rPr>
          <w:rFonts w:ascii="仿宋_GB2312" w:eastAsia="仿宋_GB2312" w:hAnsi="黑体" w:cs="宋体"/>
          <w:color w:val="000000"/>
          <w:kern w:val="0"/>
          <w:sz w:val="32"/>
          <w:szCs w:val="32"/>
        </w:rPr>
      </w:pP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第八条  经常维护，及时保养，做好防锈、防腐、防虫、防毒等工作，尽量减少仪器损耗。</w:t>
      </w:r>
    </w:p>
    <w:p w14:paraId="646DE034" w14:textId="77777777" w:rsidR="00BE2AFE" w:rsidRPr="006815F8" w:rsidRDefault="00BE2AFE" w:rsidP="00BE2AFE">
      <w:pPr>
        <w:spacing w:line="520" w:lineRule="exact"/>
        <w:ind w:firstLineChars="200" w:firstLine="640"/>
        <w:rPr>
          <w:rFonts w:ascii="仿宋_GB2312" w:eastAsia="仿宋_GB2312" w:hAnsi="黑体" w:cs="宋体"/>
          <w:color w:val="000000"/>
          <w:kern w:val="0"/>
          <w:sz w:val="32"/>
          <w:szCs w:val="32"/>
        </w:rPr>
      </w:pP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第九条  爱护仪器设备，出现故障要及时修理，损坏仪器要及时查明，并根据情节及时处理。严格实行报废审批制度。</w:t>
      </w:r>
    </w:p>
    <w:p w14:paraId="663F1A75" w14:textId="2DEF0159" w:rsidR="00BE2AFE" w:rsidRPr="006815F8" w:rsidRDefault="00BE2AFE" w:rsidP="00BE2AFE">
      <w:pPr>
        <w:spacing w:line="520" w:lineRule="exact"/>
        <w:ind w:firstLineChars="200" w:firstLine="640"/>
        <w:rPr>
          <w:rFonts w:ascii="仿宋_GB2312" w:eastAsia="仿宋_GB2312" w:hAnsi="黑体" w:cs="宋体"/>
          <w:color w:val="000000"/>
          <w:kern w:val="0"/>
          <w:sz w:val="32"/>
          <w:szCs w:val="32"/>
        </w:rPr>
      </w:pP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第十条  建立和健全仪器设备和实验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实</w:t>
      </w:r>
      <w:proofErr w:type="gramStart"/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训</w:t>
      </w: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教学</w:t>
      </w:r>
      <w:proofErr w:type="gramEnd"/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档案制度，妥善保存好仪器账册、产品说明书、使用登记册、实验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实训</w:t>
      </w: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情况记录表等有关资料。</w:t>
      </w:r>
    </w:p>
    <w:p w14:paraId="1DE6E61A" w14:textId="1555F99F" w:rsidR="00BE2AFE" w:rsidRPr="006815F8" w:rsidRDefault="00BE2AFE" w:rsidP="00BE2AFE">
      <w:pPr>
        <w:spacing w:line="520" w:lineRule="exact"/>
        <w:ind w:firstLineChars="200" w:firstLine="640"/>
        <w:rPr>
          <w:rFonts w:ascii="仿宋_GB2312" w:eastAsia="仿宋_GB2312" w:hAnsi="黑体" w:cs="宋体"/>
          <w:color w:val="000000"/>
          <w:kern w:val="0"/>
          <w:sz w:val="32"/>
          <w:szCs w:val="32"/>
        </w:rPr>
      </w:pP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第十一条  严格按有关安全规则操作实验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实训设备</w:t>
      </w: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，做好安全用电、防火、防盗、防毒、防爆、防污染等安全防范工作，危险器具必须专柜放置，严格取用制度，要保证人员和仪器设备安全。</w:t>
      </w:r>
    </w:p>
    <w:p w14:paraId="3E1646FE" w14:textId="1A44E381" w:rsidR="00BE2AFE" w:rsidRPr="006815F8" w:rsidRDefault="00BE2AFE" w:rsidP="00BE2AFE">
      <w:pPr>
        <w:spacing w:line="520" w:lineRule="exact"/>
        <w:ind w:firstLineChars="200" w:firstLine="640"/>
        <w:rPr>
          <w:rFonts w:ascii="仿宋_GB2312" w:eastAsia="仿宋_GB2312" w:hAnsi="黑体" w:cs="宋体"/>
          <w:color w:val="000000"/>
          <w:kern w:val="0"/>
          <w:sz w:val="32"/>
          <w:szCs w:val="32"/>
        </w:rPr>
      </w:pP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第十二条  在实验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实训</w:t>
      </w: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中违反操作规则而造成仪器设备损坏的，应照价赔偿，遵守实验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实训</w:t>
      </w: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操作规则发生损坏的，酌情处理。每次实验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实训</w:t>
      </w: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课结束后，实验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实</w:t>
      </w:r>
      <w:proofErr w:type="gramStart"/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训</w:t>
      </w: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教师</w:t>
      </w:r>
      <w:proofErr w:type="gramEnd"/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要认真核对仪器设备数量与完好情况，并做好相关记录。</w:t>
      </w:r>
    </w:p>
    <w:p w14:paraId="77AE460D" w14:textId="728A3245" w:rsidR="00BE2AFE" w:rsidRPr="006815F8" w:rsidRDefault="00BE2AFE" w:rsidP="00BE2AFE">
      <w:pPr>
        <w:spacing w:line="520" w:lineRule="exact"/>
        <w:ind w:firstLineChars="200" w:firstLine="640"/>
        <w:rPr>
          <w:rFonts w:ascii="仿宋_GB2312" w:eastAsia="仿宋_GB2312" w:hAnsi="黑体" w:cs="宋体"/>
          <w:color w:val="000000"/>
          <w:kern w:val="0"/>
          <w:sz w:val="32"/>
          <w:szCs w:val="32"/>
        </w:rPr>
      </w:pP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第十三条  学期初，实验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实</w:t>
      </w:r>
      <w:proofErr w:type="gramStart"/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训</w:t>
      </w: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教师</w:t>
      </w:r>
      <w:proofErr w:type="gramEnd"/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要根据课程标准拟定学期实验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实训</w:t>
      </w: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计划，完成大纲规定的全部演示实验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实训</w:t>
      </w: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和学生实验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实训内容</w:t>
      </w: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。实验实训室要对全体师生开放，充分发挥仪器设备的使用效益。</w:t>
      </w:r>
    </w:p>
    <w:p w14:paraId="73C2615F" w14:textId="2C8B09F4" w:rsidR="00BE2AFE" w:rsidRPr="006815F8" w:rsidRDefault="00BE2AFE" w:rsidP="00BE2AFE">
      <w:pPr>
        <w:spacing w:line="520" w:lineRule="exact"/>
        <w:ind w:firstLineChars="200" w:firstLine="640"/>
        <w:rPr>
          <w:rFonts w:ascii="仿宋_GB2312" w:eastAsia="仿宋_GB2312" w:hAnsi="黑体" w:cs="宋体"/>
          <w:color w:val="000000"/>
          <w:kern w:val="0"/>
          <w:sz w:val="32"/>
          <w:szCs w:val="32"/>
        </w:rPr>
      </w:pP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第十四条  定期对在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实践</w:t>
      </w: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教学过程中损坏的仪器设备进行维修，无修复价值的应办理报损登记注销手续，并注明损耗程度及原因。学期末，实验实训室管理员要对实验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实训</w:t>
      </w: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仪器设备进行整理清点，拟报填补计划。</w:t>
      </w:r>
    </w:p>
    <w:p w14:paraId="031E7513" w14:textId="77777777" w:rsidR="00BE2AFE" w:rsidRPr="001E33AC" w:rsidRDefault="00BE2AFE" w:rsidP="00BE2AFE">
      <w:pPr>
        <w:widowControl/>
        <w:adjustRightInd w:val="0"/>
        <w:snapToGrid w:val="0"/>
        <w:spacing w:line="520" w:lineRule="exact"/>
        <w:jc w:val="center"/>
        <w:rPr>
          <w:rFonts w:ascii="黑体" w:eastAsia="黑体" w:hAnsi="黑体" w:cs="宋体"/>
          <w:bCs/>
          <w:kern w:val="0"/>
          <w:sz w:val="32"/>
          <w:szCs w:val="32"/>
        </w:rPr>
      </w:pPr>
      <w:r w:rsidRPr="001E33AC">
        <w:rPr>
          <w:rFonts w:ascii="黑体" w:eastAsia="黑体" w:hAnsi="黑体" w:cs="宋体" w:hint="eastAsia"/>
          <w:bCs/>
          <w:kern w:val="0"/>
          <w:sz w:val="32"/>
          <w:szCs w:val="32"/>
        </w:rPr>
        <w:t>第三章  实验实</w:t>
      </w:r>
      <w:proofErr w:type="gramStart"/>
      <w:r w:rsidRPr="001E33AC">
        <w:rPr>
          <w:rFonts w:ascii="黑体" w:eastAsia="黑体" w:hAnsi="黑体" w:cs="宋体" w:hint="eastAsia"/>
          <w:bCs/>
          <w:kern w:val="0"/>
          <w:sz w:val="32"/>
          <w:szCs w:val="32"/>
        </w:rPr>
        <w:t>训设备</w:t>
      </w:r>
      <w:proofErr w:type="gramEnd"/>
      <w:r w:rsidRPr="001E33AC">
        <w:rPr>
          <w:rFonts w:ascii="黑体" w:eastAsia="黑体" w:hAnsi="黑体" w:cs="宋体" w:hint="eastAsia"/>
          <w:bCs/>
          <w:kern w:val="0"/>
          <w:sz w:val="32"/>
          <w:szCs w:val="32"/>
        </w:rPr>
        <w:t>的处置</w:t>
      </w:r>
    </w:p>
    <w:p w14:paraId="427DFB3F" w14:textId="77777777" w:rsidR="00BE2AFE" w:rsidRPr="006815F8" w:rsidRDefault="00BE2AFE" w:rsidP="00BE2AFE">
      <w:pPr>
        <w:spacing w:line="520" w:lineRule="exact"/>
        <w:ind w:firstLineChars="200" w:firstLine="640"/>
        <w:rPr>
          <w:rFonts w:ascii="仿宋_GB2312" w:eastAsia="仿宋_GB2312" w:hAnsi="黑体" w:cs="宋体"/>
          <w:color w:val="000000"/>
          <w:kern w:val="0"/>
          <w:sz w:val="32"/>
          <w:szCs w:val="32"/>
        </w:rPr>
      </w:pP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第十五条 因人为操作不当、公物私用、未经批准擅自动用拆改仪器设备等造成的责任事故，当事人应做出书面检查，按照学校固定资产管理办法的相关规定处理。</w:t>
      </w:r>
    </w:p>
    <w:p w14:paraId="761C7335" w14:textId="6D09A06B" w:rsidR="00BE2AFE" w:rsidRPr="006815F8" w:rsidRDefault="00BE2AFE" w:rsidP="00BE2AFE">
      <w:pPr>
        <w:spacing w:line="520" w:lineRule="exact"/>
        <w:ind w:firstLineChars="200" w:firstLine="640"/>
        <w:rPr>
          <w:rFonts w:ascii="仿宋_GB2312" w:eastAsia="仿宋_GB2312" w:hAnsi="黑体" w:cs="宋体"/>
          <w:color w:val="000000"/>
          <w:kern w:val="0"/>
          <w:sz w:val="32"/>
          <w:szCs w:val="32"/>
        </w:rPr>
      </w:pP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第十六条 确因技术落后、使用期满、已淘汰的产品，或损坏程度较大，而维修费过高、无修复价值的实训设备，可申请报废、报损。</w:t>
      </w:r>
      <w:r w:rsidR="0006507E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实验</w:t>
      </w:r>
      <w:bookmarkStart w:id="9" w:name="_GoBack"/>
      <w:bookmarkEnd w:id="9"/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实训设备报废、报损按照学校固定资产管理办法中设备处置的相关规定处理。</w:t>
      </w:r>
    </w:p>
    <w:p w14:paraId="3C7CA87F" w14:textId="77777777" w:rsidR="00BE2AFE" w:rsidRPr="001E33AC" w:rsidRDefault="00BE2AFE" w:rsidP="00BE2AFE">
      <w:pPr>
        <w:widowControl/>
        <w:adjustRightInd w:val="0"/>
        <w:snapToGrid w:val="0"/>
        <w:spacing w:line="520" w:lineRule="exact"/>
        <w:jc w:val="center"/>
        <w:rPr>
          <w:rFonts w:ascii="黑体" w:eastAsia="黑体" w:hAnsi="黑体" w:cs="宋体"/>
          <w:bCs/>
          <w:kern w:val="0"/>
          <w:sz w:val="32"/>
          <w:szCs w:val="32"/>
        </w:rPr>
      </w:pPr>
      <w:r w:rsidRPr="001E33AC">
        <w:rPr>
          <w:rFonts w:ascii="黑体" w:eastAsia="黑体" w:hAnsi="黑体" w:cs="宋体" w:hint="eastAsia"/>
          <w:bCs/>
          <w:kern w:val="0"/>
          <w:sz w:val="32"/>
          <w:szCs w:val="32"/>
        </w:rPr>
        <w:t>第四章 附则</w:t>
      </w:r>
    </w:p>
    <w:p w14:paraId="1558EDE0" w14:textId="77777777" w:rsidR="00BE2AFE" w:rsidRPr="006815F8" w:rsidRDefault="00BE2AFE" w:rsidP="00BE2AFE">
      <w:pPr>
        <w:spacing w:line="520" w:lineRule="exact"/>
        <w:ind w:firstLineChars="200" w:firstLine="640"/>
        <w:jc w:val="left"/>
        <w:rPr>
          <w:rFonts w:ascii="仿宋_GB2312" w:eastAsia="仿宋_GB2312" w:hAnsi="黑体" w:cs="宋体"/>
          <w:color w:val="000000"/>
          <w:kern w:val="0"/>
          <w:sz w:val="32"/>
          <w:szCs w:val="32"/>
        </w:rPr>
      </w:pP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第十七条 本办法自印发之日起试行。</w:t>
      </w:r>
    </w:p>
    <w:p w14:paraId="0FAA66C5" w14:textId="77777777" w:rsidR="00BE2AFE" w:rsidRPr="006815F8" w:rsidRDefault="00BE2AFE" w:rsidP="00BE2AFE">
      <w:pPr>
        <w:spacing w:line="520" w:lineRule="exact"/>
        <w:ind w:firstLineChars="200" w:firstLine="640"/>
        <w:jc w:val="left"/>
        <w:rPr>
          <w:rFonts w:ascii="仿宋_GB2312" w:eastAsia="仿宋_GB2312" w:hAnsi="黑体" w:cs="宋体"/>
          <w:color w:val="000000"/>
          <w:kern w:val="0"/>
          <w:sz w:val="32"/>
          <w:szCs w:val="32"/>
        </w:rPr>
      </w:pPr>
      <w:r w:rsidRPr="006815F8">
        <w:rPr>
          <w:rFonts w:ascii="仿宋_GB2312" w:eastAsia="仿宋_GB2312" w:hAnsi="黑体" w:cs="宋体" w:hint="eastAsia"/>
          <w:color w:val="000000"/>
          <w:kern w:val="0"/>
          <w:sz w:val="32"/>
          <w:szCs w:val="32"/>
        </w:rPr>
        <w:t>第十六条 本办法由实验实训中心负责解释。</w:t>
      </w:r>
    </w:p>
    <w:p w14:paraId="1735567B" w14:textId="77777777" w:rsidR="00BE2AFE" w:rsidRPr="006815F8" w:rsidRDefault="00BE2AFE" w:rsidP="00BE2AFE">
      <w:pPr>
        <w:spacing w:line="520" w:lineRule="exact"/>
        <w:ind w:firstLineChars="200" w:firstLine="640"/>
        <w:jc w:val="center"/>
        <w:rPr>
          <w:rFonts w:ascii="仿宋_GB2312" w:eastAsia="仿宋_GB2312" w:hAnsi="微软雅黑" w:cs="宋体"/>
          <w:color w:val="000000"/>
          <w:kern w:val="0"/>
          <w:sz w:val="32"/>
          <w:szCs w:val="32"/>
        </w:rPr>
      </w:pPr>
    </w:p>
    <w:p w14:paraId="74436806" w14:textId="77777777" w:rsidR="00BE2AFE" w:rsidRPr="006815F8" w:rsidRDefault="00BE2AFE" w:rsidP="00BE2AFE">
      <w:pPr>
        <w:widowControl/>
        <w:spacing w:line="520" w:lineRule="exact"/>
        <w:ind w:firstLineChars="200" w:firstLine="420"/>
        <w:jc w:val="left"/>
        <w:rPr>
          <w:rFonts w:ascii="仿宋_GB2312" w:eastAsia="仿宋_GB2312" w:hAnsi="宋体" w:cs="宋体"/>
          <w:kern w:val="0"/>
          <w:szCs w:val="21"/>
        </w:rPr>
      </w:pPr>
    </w:p>
    <w:bookmarkEnd w:id="5"/>
    <w:bookmarkEnd w:id="6"/>
    <w:bookmarkEnd w:id="7"/>
    <w:p w14:paraId="49B5164E" w14:textId="41E65A34" w:rsidR="00277611" w:rsidRPr="00D13403" w:rsidRDefault="00277611" w:rsidP="00BE2AFE">
      <w:pPr>
        <w:spacing w:line="700" w:lineRule="exact"/>
        <w:jc w:val="center"/>
        <w:rPr>
          <w:rFonts w:ascii="仿宋_GB2312" w:eastAsia="仿宋_GB2312"/>
          <w:sz w:val="32"/>
          <w:szCs w:val="32"/>
        </w:rPr>
      </w:pPr>
    </w:p>
    <w:sectPr w:rsidR="00277611" w:rsidRPr="00D13403" w:rsidSect="00D13403"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26DAA6" w14:textId="77777777" w:rsidR="00CD4295" w:rsidRDefault="00CD4295">
      <w:r>
        <w:separator/>
      </w:r>
    </w:p>
  </w:endnote>
  <w:endnote w:type="continuationSeparator" w:id="0">
    <w:p w14:paraId="67528D1A" w14:textId="77777777" w:rsidR="00CD4295" w:rsidRDefault="00CD4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72A84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32A6EF55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7FC49A" w14:textId="77777777" w:rsidR="00CD4295" w:rsidRDefault="00CD4295">
      <w:r>
        <w:separator/>
      </w:r>
    </w:p>
  </w:footnote>
  <w:footnote w:type="continuationSeparator" w:id="0">
    <w:p w14:paraId="5FA7CD81" w14:textId="77777777" w:rsidR="00CD4295" w:rsidRDefault="00CD4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F3041"/>
    <w:multiLevelType w:val="multilevel"/>
    <w:tmpl w:val="D78C971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 w15:restartNumberingAfterBreak="0">
    <w:nsid w:val="1BA53749"/>
    <w:multiLevelType w:val="multilevel"/>
    <w:tmpl w:val="9FD0652C"/>
    <w:lvl w:ilvl="0">
      <w:start w:val="1"/>
      <w:numFmt w:val="chineseCountingThousand"/>
      <w:suff w:val="space"/>
      <w:lvlText w:val="%1、"/>
      <w:lvlJc w:val="left"/>
      <w:pPr>
        <w:ind w:left="2243" w:hanging="825"/>
      </w:pPr>
      <w:rPr>
        <w:rFonts w:ascii="宋体" w:eastAsia="宋体" w:hAnsi="宋体" w:cs="Times New Roman" w:hint="eastAsia"/>
        <w:snapToGrid w:val="0"/>
        <w:kern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4" w15:restartNumberingAfterBreak="0">
    <w:nsid w:val="7F5061EF"/>
    <w:multiLevelType w:val="multilevel"/>
    <w:tmpl w:val="B3C03BCE"/>
    <w:lvl w:ilvl="0">
      <w:start w:val="1"/>
      <w:numFmt w:val="decimal"/>
      <w:suff w:val="space"/>
      <w:lvlText w:val="%1."/>
      <w:lvlJc w:val="left"/>
      <w:pPr>
        <w:ind w:left="0" w:firstLine="5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9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81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3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65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7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9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91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30" w:hanging="42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6507E"/>
    <w:rsid w:val="000743D6"/>
    <w:rsid w:val="000804DD"/>
    <w:rsid w:val="0008334C"/>
    <w:rsid w:val="000879B1"/>
    <w:rsid w:val="000A2DE8"/>
    <w:rsid w:val="000A3128"/>
    <w:rsid w:val="000A601A"/>
    <w:rsid w:val="000A7E1F"/>
    <w:rsid w:val="000C457C"/>
    <w:rsid w:val="000C6CD0"/>
    <w:rsid w:val="000D32C2"/>
    <w:rsid w:val="000E5FB3"/>
    <w:rsid w:val="000E6CFA"/>
    <w:rsid w:val="000F4A6C"/>
    <w:rsid w:val="0010219A"/>
    <w:rsid w:val="00102292"/>
    <w:rsid w:val="00104834"/>
    <w:rsid w:val="00107821"/>
    <w:rsid w:val="00110BFC"/>
    <w:rsid w:val="0011402A"/>
    <w:rsid w:val="00115A79"/>
    <w:rsid w:val="0011650C"/>
    <w:rsid w:val="00137BA7"/>
    <w:rsid w:val="00140581"/>
    <w:rsid w:val="00143FC4"/>
    <w:rsid w:val="00150BD0"/>
    <w:rsid w:val="001616A2"/>
    <w:rsid w:val="00181FB6"/>
    <w:rsid w:val="00192C07"/>
    <w:rsid w:val="001952EB"/>
    <w:rsid w:val="00196591"/>
    <w:rsid w:val="001A02CD"/>
    <w:rsid w:val="001B15DA"/>
    <w:rsid w:val="001C3D50"/>
    <w:rsid w:val="001C6106"/>
    <w:rsid w:val="001D2924"/>
    <w:rsid w:val="001D6931"/>
    <w:rsid w:val="001E7A5B"/>
    <w:rsid w:val="001F04A1"/>
    <w:rsid w:val="001F2EA5"/>
    <w:rsid w:val="002218F1"/>
    <w:rsid w:val="00233862"/>
    <w:rsid w:val="00234649"/>
    <w:rsid w:val="00236024"/>
    <w:rsid w:val="00241B0F"/>
    <w:rsid w:val="00253F3F"/>
    <w:rsid w:val="00277611"/>
    <w:rsid w:val="00286FE2"/>
    <w:rsid w:val="002A18D5"/>
    <w:rsid w:val="002C4E83"/>
    <w:rsid w:val="002C649B"/>
    <w:rsid w:val="002C7EBB"/>
    <w:rsid w:val="002F546B"/>
    <w:rsid w:val="00312C4D"/>
    <w:rsid w:val="00315765"/>
    <w:rsid w:val="00331449"/>
    <w:rsid w:val="00337FD5"/>
    <w:rsid w:val="003420D9"/>
    <w:rsid w:val="0034558E"/>
    <w:rsid w:val="00351618"/>
    <w:rsid w:val="00353A35"/>
    <w:rsid w:val="003706DC"/>
    <w:rsid w:val="00371194"/>
    <w:rsid w:val="003740B1"/>
    <w:rsid w:val="0038016A"/>
    <w:rsid w:val="003B6EA9"/>
    <w:rsid w:val="003E2626"/>
    <w:rsid w:val="004000CD"/>
    <w:rsid w:val="00401D1C"/>
    <w:rsid w:val="004046C5"/>
    <w:rsid w:val="00421FAC"/>
    <w:rsid w:val="00430EA4"/>
    <w:rsid w:val="00455268"/>
    <w:rsid w:val="004623C8"/>
    <w:rsid w:val="00463DDF"/>
    <w:rsid w:val="00467404"/>
    <w:rsid w:val="004879DD"/>
    <w:rsid w:val="004A3EB4"/>
    <w:rsid w:val="004D30DE"/>
    <w:rsid w:val="004D3AB1"/>
    <w:rsid w:val="004D47B5"/>
    <w:rsid w:val="004E6556"/>
    <w:rsid w:val="005025DD"/>
    <w:rsid w:val="00504196"/>
    <w:rsid w:val="00515D29"/>
    <w:rsid w:val="005250BE"/>
    <w:rsid w:val="005405E8"/>
    <w:rsid w:val="0054456E"/>
    <w:rsid w:val="00560126"/>
    <w:rsid w:val="00563DAC"/>
    <w:rsid w:val="005650FE"/>
    <w:rsid w:val="00581C05"/>
    <w:rsid w:val="00586563"/>
    <w:rsid w:val="005873D3"/>
    <w:rsid w:val="005A5C47"/>
    <w:rsid w:val="005B5339"/>
    <w:rsid w:val="005C375A"/>
    <w:rsid w:val="005D3A63"/>
    <w:rsid w:val="005E30C2"/>
    <w:rsid w:val="005F3530"/>
    <w:rsid w:val="005F532E"/>
    <w:rsid w:val="006051AE"/>
    <w:rsid w:val="00617876"/>
    <w:rsid w:val="006413F6"/>
    <w:rsid w:val="00646DEA"/>
    <w:rsid w:val="006542BB"/>
    <w:rsid w:val="006713EC"/>
    <w:rsid w:val="00673CA1"/>
    <w:rsid w:val="00674FD2"/>
    <w:rsid w:val="0068070A"/>
    <w:rsid w:val="00693596"/>
    <w:rsid w:val="00693876"/>
    <w:rsid w:val="006A6FF4"/>
    <w:rsid w:val="006B2723"/>
    <w:rsid w:val="006B325E"/>
    <w:rsid w:val="006D6FA3"/>
    <w:rsid w:val="006E3EBD"/>
    <w:rsid w:val="006E7BD8"/>
    <w:rsid w:val="006F0475"/>
    <w:rsid w:val="006F477B"/>
    <w:rsid w:val="0070194C"/>
    <w:rsid w:val="007062D7"/>
    <w:rsid w:val="00713F8B"/>
    <w:rsid w:val="00714E40"/>
    <w:rsid w:val="00725B24"/>
    <w:rsid w:val="00731639"/>
    <w:rsid w:val="00743062"/>
    <w:rsid w:val="00747A8B"/>
    <w:rsid w:val="00757027"/>
    <w:rsid w:val="00757C29"/>
    <w:rsid w:val="0076530A"/>
    <w:rsid w:val="0077119D"/>
    <w:rsid w:val="00785DE0"/>
    <w:rsid w:val="00786DCE"/>
    <w:rsid w:val="00792FEE"/>
    <w:rsid w:val="007B251D"/>
    <w:rsid w:val="007B3FC4"/>
    <w:rsid w:val="007B4A40"/>
    <w:rsid w:val="007B4EDF"/>
    <w:rsid w:val="007D0CA8"/>
    <w:rsid w:val="007D7048"/>
    <w:rsid w:val="007E6BC2"/>
    <w:rsid w:val="007E7E47"/>
    <w:rsid w:val="007F0DC8"/>
    <w:rsid w:val="008222DD"/>
    <w:rsid w:val="0082620A"/>
    <w:rsid w:val="00836ABF"/>
    <w:rsid w:val="00842BCB"/>
    <w:rsid w:val="00843CB2"/>
    <w:rsid w:val="008463CC"/>
    <w:rsid w:val="00866E71"/>
    <w:rsid w:val="00872A42"/>
    <w:rsid w:val="00875413"/>
    <w:rsid w:val="00881799"/>
    <w:rsid w:val="008952F3"/>
    <w:rsid w:val="008A450D"/>
    <w:rsid w:val="008B39C4"/>
    <w:rsid w:val="008D0ECB"/>
    <w:rsid w:val="008D5DBD"/>
    <w:rsid w:val="008F4103"/>
    <w:rsid w:val="0090022E"/>
    <w:rsid w:val="00906039"/>
    <w:rsid w:val="0093032B"/>
    <w:rsid w:val="009326DE"/>
    <w:rsid w:val="00934BB6"/>
    <w:rsid w:val="00940B11"/>
    <w:rsid w:val="00942245"/>
    <w:rsid w:val="00943FE0"/>
    <w:rsid w:val="0094420E"/>
    <w:rsid w:val="00950369"/>
    <w:rsid w:val="00957735"/>
    <w:rsid w:val="00960622"/>
    <w:rsid w:val="00967DEB"/>
    <w:rsid w:val="00971828"/>
    <w:rsid w:val="009807FA"/>
    <w:rsid w:val="009942CD"/>
    <w:rsid w:val="009B6808"/>
    <w:rsid w:val="009B728A"/>
    <w:rsid w:val="009B75FB"/>
    <w:rsid w:val="009E1B91"/>
    <w:rsid w:val="009F35D4"/>
    <w:rsid w:val="00A10437"/>
    <w:rsid w:val="00A10A0E"/>
    <w:rsid w:val="00A1616F"/>
    <w:rsid w:val="00A23F8F"/>
    <w:rsid w:val="00A30DBA"/>
    <w:rsid w:val="00A76EC8"/>
    <w:rsid w:val="00A87E1F"/>
    <w:rsid w:val="00A87F45"/>
    <w:rsid w:val="00AA0983"/>
    <w:rsid w:val="00AA1BF7"/>
    <w:rsid w:val="00AB24A2"/>
    <w:rsid w:val="00AB36C4"/>
    <w:rsid w:val="00AC5810"/>
    <w:rsid w:val="00AC738B"/>
    <w:rsid w:val="00AD13F0"/>
    <w:rsid w:val="00AD3EDA"/>
    <w:rsid w:val="00AE0741"/>
    <w:rsid w:val="00AE35A7"/>
    <w:rsid w:val="00AE74FE"/>
    <w:rsid w:val="00AF0976"/>
    <w:rsid w:val="00AF11FD"/>
    <w:rsid w:val="00B14429"/>
    <w:rsid w:val="00B15B19"/>
    <w:rsid w:val="00B26F57"/>
    <w:rsid w:val="00B306C1"/>
    <w:rsid w:val="00B32ED9"/>
    <w:rsid w:val="00B41C6D"/>
    <w:rsid w:val="00B42069"/>
    <w:rsid w:val="00B456F6"/>
    <w:rsid w:val="00B4650D"/>
    <w:rsid w:val="00B47724"/>
    <w:rsid w:val="00B501BD"/>
    <w:rsid w:val="00B52798"/>
    <w:rsid w:val="00B64ACA"/>
    <w:rsid w:val="00B76CAA"/>
    <w:rsid w:val="00B8091B"/>
    <w:rsid w:val="00B90F82"/>
    <w:rsid w:val="00BB263E"/>
    <w:rsid w:val="00BC26C9"/>
    <w:rsid w:val="00BD1266"/>
    <w:rsid w:val="00BE2AFE"/>
    <w:rsid w:val="00BE63C5"/>
    <w:rsid w:val="00BF12AA"/>
    <w:rsid w:val="00C0334A"/>
    <w:rsid w:val="00C0612B"/>
    <w:rsid w:val="00C35498"/>
    <w:rsid w:val="00C373C6"/>
    <w:rsid w:val="00C5732F"/>
    <w:rsid w:val="00C74227"/>
    <w:rsid w:val="00C843D7"/>
    <w:rsid w:val="00C85BAD"/>
    <w:rsid w:val="00C9281F"/>
    <w:rsid w:val="00C95CD4"/>
    <w:rsid w:val="00CB0E06"/>
    <w:rsid w:val="00CB6D17"/>
    <w:rsid w:val="00CC043A"/>
    <w:rsid w:val="00CC33FD"/>
    <w:rsid w:val="00CD4295"/>
    <w:rsid w:val="00CD44D2"/>
    <w:rsid w:val="00CD791F"/>
    <w:rsid w:val="00CE42F4"/>
    <w:rsid w:val="00CF663B"/>
    <w:rsid w:val="00D00217"/>
    <w:rsid w:val="00D018C9"/>
    <w:rsid w:val="00D01E24"/>
    <w:rsid w:val="00D065FC"/>
    <w:rsid w:val="00D07CDD"/>
    <w:rsid w:val="00D13403"/>
    <w:rsid w:val="00D1459A"/>
    <w:rsid w:val="00D15037"/>
    <w:rsid w:val="00D47252"/>
    <w:rsid w:val="00D50C3D"/>
    <w:rsid w:val="00D65B03"/>
    <w:rsid w:val="00D660A9"/>
    <w:rsid w:val="00D75C44"/>
    <w:rsid w:val="00D76695"/>
    <w:rsid w:val="00D953C4"/>
    <w:rsid w:val="00D96372"/>
    <w:rsid w:val="00DB4DD3"/>
    <w:rsid w:val="00DD5D52"/>
    <w:rsid w:val="00DF2888"/>
    <w:rsid w:val="00DF324C"/>
    <w:rsid w:val="00DF5C57"/>
    <w:rsid w:val="00E025D4"/>
    <w:rsid w:val="00E041ED"/>
    <w:rsid w:val="00E101C5"/>
    <w:rsid w:val="00E16117"/>
    <w:rsid w:val="00E23121"/>
    <w:rsid w:val="00E6261F"/>
    <w:rsid w:val="00E76B78"/>
    <w:rsid w:val="00E8171B"/>
    <w:rsid w:val="00E86C07"/>
    <w:rsid w:val="00E90DC8"/>
    <w:rsid w:val="00E9311A"/>
    <w:rsid w:val="00E93916"/>
    <w:rsid w:val="00E95A53"/>
    <w:rsid w:val="00EA353C"/>
    <w:rsid w:val="00EA63A7"/>
    <w:rsid w:val="00EB36A2"/>
    <w:rsid w:val="00EB51EB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347B"/>
    <w:rsid w:val="00F34098"/>
    <w:rsid w:val="00F44B4E"/>
    <w:rsid w:val="00F46203"/>
    <w:rsid w:val="00F47863"/>
    <w:rsid w:val="00F57CE1"/>
    <w:rsid w:val="00F61778"/>
    <w:rsid w:val="00F61845"/>
    <w:rsid w:val="00F643EE"/>
    <w:rsid w:val="00F716B0"/>
    <w:rsid w:val="00F82F0C"/>
    <w:rsid w:val="00F85474"/>
    <w:rsid w:val="00FA1087"/>
    <w:rsid w:val="00FA25DA"/>
    <w:rsid w:val="00FA5038"/>
    <w:rsid w:val="00FB30B0"/>
    <w:rsid w:val="00FB499F"/>
    <w:rsid w:val="00FB75F0"/>
    <w:rsid w:val="00FD22FD"/>
    <w:rsid w:val="00FE140E"/>
    <w:rsid w:val="00FE33A5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68D11C4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934BB6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6F0C6EC-D7CE-494D-8324-390553870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250</Words>
  <Characters>1429</Characters>
  <Application>Microsoft Office Word</Application>
  <DocSecurity>0</DocSecurity>
  <Lines>11</Lines>
  <Paragraphs>3</Paragraphs>
  <ScaleCrop>false</ScaleCrop>
  <Company>微软中国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郑双</cp:lastModifiedBy>
  <cp:revision>30</cp:revision>
  <cp:lastPrinted>2017-07-04T08:43:00Z</cp:lastPrinted>
  <dcterms:created xsi:type="dcterms:W3CDTF">2025-03-28T01:16:00Z</dcterms:created>
  <dcterms:modified xsi:type="dcterms:W3CDTF">2026-04-30T07:24:00Z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